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F7" w:rsidRPr="00FC0C3E" w:rsidRDefault="00250EF7" w:rsidP="00250EF7">
      <w:pPr>
        <w:jc w:val="left"/>
        <w:rPr>
          <w:rFonts w:ascii="仿宋_GB2312" w:eastAsia="仿宋_GB2312" w:cs="宋体"/>
          <w:kern w:val="0"/>
          <w:sz w:val="32"/>
          <w:szCs w:val="32"/>
        </w:rPr>
      </w:pPr>
      <w:r>
        <w:rPr>
          <w:rFonts w:ascii="仿宋_GB2312" w:eastAsia="仿宋_GB2312" w:cs="宋体" w:hint="eastAsia"/>
          <w:kern w:val="0"/>
          <w:sz w:val="32"/>
          <w:szCs w:val="32"/>
        </w:rPr>
        <w:t>附件3</w:t>
      </w:r>
    </w:p>
    <w:p w:rsidR="00250EF7" w:rsidRPr="00EA4064" w:rsidRDefault="00250EF7" w:rsidP="00250EF7">
      <w:pPr>
        <w:jc w:val="center"/>
        <w:rPr>
          <w:rFonts w:ascii="方正小标宋简体" w:eastAsia="方正小标宋简体" w:cs="宋体"/>
          <w:kern w:val="0"/>
          <w:sz w:val="44"/>
          <w:szCs w:val="44"/>
        </w:rPr>
      </w:pPr>
      <w:r>
        <w:rPr>
          <w:rFonts w:ascii="方正小标宋简体" w:eastAsia="方正小标宋简体" w:cs="宋体" w:hint="eastAsia"/>
          <w:kern w:val="0"/>
          <w:sz w:val="44"/>
          <w:szCs w:val="44"/>
        </w:rPr>
        <w:t>淮南市</w:t>
      </w:r>
      <w:r w:rsidRPr="00EA4064">
        <w:rPr>
          <w:rFonts w:ascii="方正小标宋简体" w:eastAsia="方正小标宋简体" w:cs="宋体" w:hint="eastAsia"/>
          <w:kern w:val="0"/>
          <w:sz w:val="44"/>
          <w:szCs w:val="44"/>
        </w:rPr>
        <w:t>科技计划项目资金管理办法</w:t>
      </w:r>
    </w:p>
    <w:p w:rsidR="00250EF7" w:rsidRDefault="00250EF7" w:rsidP="00250EF7">
      <w:pPr>
        <w:autoSpaceDE w:val="0"/>
        <w:autoSpaceDN w:val="0"/>
        <w:adjustRightInd w:val="0"/>
        <w:jc w:val="center"/>
        <w:rPr>
          <w:rFonts w:ascii="仿宋_GB2312" w:eastAsia="仿宋_GB2312"/>
          <w:sz w:val="32"/>
          <w:szCs w:val="32"/>
        </w:rPr>
      </w:pPr>
    </w:p>
    <w:p w:rsidR="00D94D15" w:rsidRDefault="00D94D15" w:rsidP="00250EF7">
      <w:pPr>
        <w:autoSpaceDE w:val="0"/>
        <w:autoSpaceDN w:val="0"/>
        <w:adjustRightInd w:val="0"/>
        <w:jc w:val="center"/>
        <w:rPr>
          <w:rFonts w:ascii="黑体" w:eastAsia="黑体" w:cs="黑体"/>
          <w:kern w:val="0"/>
          <w:sz w:val="32"/>
          <w:szCs w:val="32"/>
        </w:rPr>
      </w:pPr>
    </w:p>
    <w:p w:rsidR="00250EF7" w:rsidRDefault="00250EF7" w:rsidP="00250EF7">
      <w:pPr>
        <w:autoSpaceDE w:val="0"/>
        <w:autoSpaceDN w:val="0"/>
        <w:adjustRightInd w:val="0"/>
        <w:jc w:val="center"/>
        <w:rPr>
          <w:rFonts w:ascii="仿宋_GB2312" w:eastAsia="仿宋_GB2312"/>
          <w:sz w:val="32"/>
          <w:szCs w:val="32"/>
        </w:rPr>
      </w:pPr>
      <w:r>
        <w:rPr>
          <w:rFonts w:ascii="黑体" w:eastAsia="黑体" w:cs="黑体" w:hint="eastAsia"/>
          <w:kern w:val="0"/>
          <w:sz w:val="32"/>
          <w:szCs w:val="32"/>
        </w:rPr>
        <w:t>第一章  总则</w:t>
      </w:r>
    </w:p>
    <w:p w:rsidR="00250EF7" w:rsidRPr="00EA4064" w:rsidRDefault="00250EF7" w:rsidP="00250EF7">
      <w:pPr>
        <w:rPr>
          <w:rFonts w:ascii="仿宋_GB2312" w:eastAsia="仿宋_GB2312"/>
          <w:sz w:val="32"/>
          <w:szCs w:val="32"/>
        </w:rPr>
      </w:pPr>
      <w:r>
        <w:rPr>
          <w:rFonts w:ascii="仿宋_GB2312" w:eastAsia="仿宋_GB2312" w:hint="eastAsia"/>
          <w:sz w:val="32"/>
          <w:szCs w:val="32"/>
        </w:rPr>
        <w:t xml:space="preserve">    </w:t>
      </w:r>
      <w:r w:rsidRPr="00C7574A">
        <w:rPr>
          <w:rFonts w:ascii="华文楷体" w:eastAsia="华文楷体" w:hAnsi="华文楷体" w:hint="eastAsia"/>
          <w:b/>
          <w:sz w:val="32"/>
          <w:szCs w:val="32"/>
        </w:rPr>
        <w:t>第一条</w:t>
      </w:r>
      <w:r>
        <w:rPr>
          <w:rFonts w:ascii="仿宋_GB2312" w:eastAsia="仿宋_GB2312" w:hint="eastAsia"/>
          <w:sz w:val="32"/>
          <w:szCs w:val="32"/>
        </w:rPr>
        <w:t xml:space="preserve">  </w:t>
      </w:r>
      <w:r w:rsidRPr="00EA4064">
        <w:rPr>
          <w:rFonts w:ascii="仿宋_GB2312" w:eastAsia="仿宋_GB2312" w:hint="eastAsia"/>
          <w:sz w:val="32"/>
          <w:szCs w:val="32"/>
        </w:rPr>
        <w:t>为规范</w:t>
      </w:r>
      <w:r>
        <w:rPr>
          <w:rFonts w:ascii="仿宋_GB2312" w:eastAsia="仿宋_GB2312" w:hint="eastAsia"/>
          <w:sz w:val="32"/>
          <w:szCs w:val="32"/>
        </w:rPr>
        <w:t>市</w:t>
      </w:r>
      <w:r w:rsidRPr="00EA4064">
        <w:rPr>
          <w:rFonts w:ascii="仿宋_GB2312" w:eastAsia="仿宋_GB2312" w:hint="eastAsia"/>
          <w:sz w:val="32"/>
          <w:szCs w:val="32"/>
        </w:rPr>
        <w:t>科技计划项目资金管理和使用，调动科研人员积极性，释放创新活力，</w:t>
      </w:r>
      <w:r>
        <w:rPr>
          <w:rFonts w:ascii="仿宋_GB2312" w:eastAsia="仿宋_GB2312" w:hint="eastAsia"/>
          <w:sz w:val="32"/>
          <w:szCs w:val="32"/>
        </w:rPr>
        <w:t>进一步提高财政资金的使用效益，</w:t>
      </w:r>
      <w:r w:rsidRPr="00EA4064">
        <w:rPr>
          <w:rFonts w:ascii="仿宋_GB2312" w:eastAsia="仿宋_GB2312" w:hint="eastAsia"/>
          <w:sz w:val="32"/>
          <w:szCs w:val="32"/>
        </w:rPr>
        <w:t>扎实推进现代化五大发展美好</w:t>
      </w:r>
      <w:r>
        <w:rPr>
          <w:rFonts w:ascii="仿宋_GB2312" w:eastAsia="仿宋_GB2312" w:hint="eastAsia"/>
          <w:sz w:val="32"/>
          <w:szCs w:val="32"/>
        </w:rPr>
        <w:t>淮南</w:t>
      </w:r>
      <w:r w:rsidRPr="00EA4064">
        <w:rPr>
          <w:rFonts w:ascii="仿宋_GB2312" w:eastAsia="仿宋_GB2312" w:hint="eastAsia"/>
          <w:sz w:val="32"/>
          <w:szCs w:val="32"/>
        </w:rPr>
        <w:t>建设，根据</w:t>
      </w:r>
      <w:r>
        <w:rPr>
          <w:rFonts w:ascii="仿宋_GB2312" w:eastAsia="仿宋_GB2312" w:hint="eastAsia"/>
          <w:sz w:val="32"/>
          <w:szCs w:val="32"/>
        </w:rPr>
        <w:t>国家、省和市相</w:t>
      </w:r>
      <w:r w:rsidRPr="00EA4064">
        <w:rPr>
          <w:rFonts w:ascii="仿宋_GB2312" w:eastAsia="仿宋_GB2312" w:hint="eastAsia"/>
          <w:sz w:val="32"/>
          <w:szCs w:val="32"/>
        </w:rPr>
        <w:t>关政策法规，结合我</w:t>
      </w:r>
      <w:r>
        <w:rPr>
          <w:rFonts w:ascii="仿宋_GB2312" w:eastAsia="仿宋_GB2312" w:hint="eastAsia"/>
          <w:sz w:val="32"/>
          <w:szCs w:val="32"/>
        </w:rPr>
        <w:t>市</w:t>
      </w:r>
      <w:r w:rsidRPr="00EA4064">
        <w:rPr>
          <w:rFonts w:ascii="仿宋_GB2312" w:eastAsia="仿宋_GB2312" w:hint="eastAsia"/>
          <w:sz w:val="32"/>
          <w:szCs w:val="32"/>
        </w:rPr>
        <w:t>实际，制定本办法。</w:t>
      </w:r>
    </w:p>
    <w:p w:rsidR="00250EF7" w:rsidRPr="00C7574A"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第二条</w:t>
      </w:r>
      <w:r>
        <w:rPr>
          <w:rFonts w:ascii="仿宋_GB2312" w:eastAsia="仿宋_GB2312" w:hint="eastAsia"/>
          <w:sz w:val="32"/>
          <w:szCs w:val="32"/>
        </w:rPr>
        <w:t xml:space="preserve">  </w:t>
      </w:r>
      <w:r w:rsidRPr="00C7574A">
        <w:rPr>
          <w:rFonts w:ascii="仿宋_GB2312" w:eastAsia="仿宋_GB2312" w:hint="eastAsia"/>
          <w:sz w:val="32"/>
          <w:szCs w:val="32"/>
        </w:rPr>
        <w:t>本办法所称</w:t>
      </w:r>
      <w:r>
        <w:rPr>
          <w:rFonts w:ascii="仿宋_GB2312" w:eastAsia="仿宋_GB2312" w:hint="eastAsia"/>
          <w:sz w:val="32"/>
          <w:szCs w:val="32"/>
        </w:rPr>
        <w:t>市</w:t>
      </w:r>
      <w:r w:rsidRPr="00C7574A">
        <w:rPr>
          <w:rFonts w:ascii="仿宋_GB2312" w:eastAsia="仿宋_GB2312" w:hint="eastAsia"/>
          <w:sz w:val="32"/>
          <w:szCs w:val="32"/>
        </w:rPr>
        <w:t>科技计划项目资金（以下简称“项目资金”）是指</w:t>
      </w:r>
      <w:r>
        <w:rPr>
          <w:rFonts w:ascii="仿宋_GB2312" w:eastAsia="仿宋_GB2312" w:hint="eastAsia"/>
          <w:sz w:val="32"/>
          <w:szCs w:val="32"/>
        </w:rPr>
        <w:t>由市财政安排，无偿资助的市科技研发项目和政策兑现奖励项目资金。</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 xml:space="preserve">第三条 </w:t>
      </w:r>
      <w:r>
        <w:rPr>
          <w:rFonts w:ascii="仿宋_GB2312" w:eastAsia="仿宋_GB2312" w:hint="eastAsia"/>
          <w:sz w:val="32"/>
          <w:szCs w:val="32"/>
        </w:rPr>
        <w:t xml:space="preserve"> 项目资金主要用于支持在淮南市境内注册，具有独立法人资格的</w:t>
      </w:r>
      <w:r>
        <w:rPr>
          <w:rFonts w:ascii="仿宋_GB2312" w:eastAsia="仿宋_GB2312" w:cs="仿宋_GB2312" w:hint="eastAsia"/>
          <w:kern w:val="0"/>
          <w:sz w:val="32"/>
          <w:szCs w:val="32"/>
        </w:rPr>
        <w:t>企事业单位和社会组织实施的相关科技活动。</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 xml:space="preserve">第四条 </w:t>
      </w:r>
      <w:r>
        <w:rPr>
          <w:rFonts w:ascii="仿宋_GB2312" w:eastAsia="仿宋_GB2312" w:hint="eastAsia"/>
          <w:sz w:val="32"/>
          <w:szCs w:val="32"/>
        </w:rPr>
        <w:t xml:space="preserve"> </w:t>
      </w:r>
      <w:r w:rsidRPr="00B8415A">
        <w:rPr>
          <w:rFonts w:ascii="仿宋_GB2312" w:eastAsia="仿宋_GB2312" w:hint="eastAsia"/>
          <w:sz w:val="32"/>
          <w:szCs w:val="32"/>
        </w:rPr>
        <w:t>项目资金的管理和使用遵循以下原则：</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（一）合理配置，放管结合。</w:t>
      </w:r>
      <w:r w:rsidRPr="004F1C09">
        <w:rPr>
          <w:rFonts w:ascii="仿宋_GB2312" w:eastAsia="仿宋_GB2312" w:hint="eastAsia"/>
          <w:sz w:val="32"/>
          <w:szCs w:val="32"/>
        </w:rPr>
        <w:t>发挥市场对科技资源配置的导向作用, 坚持简政放权、放管结合、优化服务</w:t>
      </w:r>
      <w:r>
        <w:rPr>
          <w:rFonts w:ascii="仿宋_GB2312" w:eastAsia="仿宋_GB2312" w:hint="eastAsia"/>
          <w:sz w:val="32"/>
          <w:szCs w:val="32"/>
        </w:rPr>
        <w:t>，做好“放管服”</w:t>
      </w:r>
      <w:r w:rsidRPr="004F1C09">
        <w:rPr>
          <w:rFonts w:ascii="仿宋_GB2312" w:eastAsia="仿宋_GB2312" w:hint="eastAsia"/>
          <w:sz w:val="32"/>
          <w:szCs w:val="32"/>
        </w:rPr>
        <w:t>。</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（二）明确责任，</w:t>
      </w:r>
      <w:r w:rsidRPr="004F1C09">
        <w:rPr>
          <w:rFonts w:ascii="仿宋_GB2312" w:eastAsia="仿宋_GB2312" w:hint="eastAsia"/>
          <w:sz w:val="32"/>
          <w:szCs w:val="32"/>
        </w:rPr>
        <w:t>规范使用</w:t>
      </w:r>
      <w:r>
        <w:rPr>
          <w:rFonts w:ascii="仿宋_GB2312" w:eastAsia="仿宋_GB2312" w:hint="eastAsia"/>
          <w:sz w:val="32"/>
          <w:szCs w:val="32"/>
        </w:rPr>
        <w:t>。</w:t>
      </w:r>
      <w:r w:rsidRPr="004F1C09">
        <w:rPr>
          <w:rFonts w:ascii="仿宋_GB2312" w:eastAsia="仿宋_GB2312" w:hint="eastAsia"/>
          <w:sz w:val="32"/>
          <w:szCs w:val="32"/>
        </w:rPr>
        <w:t>明确项目承担单位资金管理和使用</w:t>
      </w:r>
      <w:r>
        <w:rPr>
          <w:rFonts w:ascii="仿宋_GB2312" w:eastAsia="仿宋_GB2312" w:hint="eastAsia"/>
          <w:sz w:val="32"/>
          <w:szCs w:val="32"/>
        </w:rPr>
        <w:t>主体责任，</w:t>
      </w:r>
      <w:r w:rsidRPr="00AF6EEF">
        <w:rPr>
          <w:rFonts w:ascii="仿宋_GB2312" w:eastAsia="仿宋_GB2312" w:hint="eastAsia"/>
          <w:sz w:val="32"/>
          <w:szCs w:val="32"/>
        </w:rPr>
        <w:t>严格按照预算管理和财政资金使用规定规范使用专项资金，实行单独核算、专款专用。</w:t>
      </w:r>
    </w:p>
    <w:p w:rsidR="00250EF7" w:rsidRDefault="00250EF7" w:rsidP="00250EF7">
      <w:pPr>
        <w:ind w:firstLineChars="200" w:firstLine="640"/>
        <w:rPr>
          <w:rFonts w:ascii="仿宋_GB2312" w:eastAsia="仿宋_GB2312" w:cs="仿宋_GB2312"/>
          <w:kern w:val="0"/>
          <w:sz w:val="32"/>
          <w:szCs w:val="32"/>
        </w:rPr>
      </w:pPr>
      <w:r>
        <w:rPr>
          <w:rFonts w:ascii="仿宋_GB2312" w:eastAsia="仿宋_GB2312" w:hint="eastAsia"/>
          <w:sz w:val="32"/>
          <w:szCs w:val="32"/>
        </w:rPr>
        <w:lastRenderedPageBreak/>
        <w:t>（三）</w:t>
      </w:r>
      <w:r>
        <w:rPr>
          <w:rFonts w:ascii="仿宋_GB2312" w:eastAsia="仿宋_GB2312" w:cs="仿宋_GB2312" w:hint="eastAsia"/>
          <w:kern w:val="0"/>
          <w:sz w:val="32"/>
          <w:szCs w:val="32"/>
        </w:rPr>
        <w:t>突出重点，注重绩效。</w:t>
      </w:r>
      <w:r w:rsidRPr="00AF6EEF">
        <w:rPr>
          <w:rFonts w:ascii="仿宋_GB2312" w:eastAsia="仿宋_GB2312" w:cs="仿宋_GB2312" w:hint="eastAsia"/>
          <w:kern w:val="0"/>
          <w:sz w:val="32"/>
          <w:szCs w:val="32"/>
        </w:rPr>
        <w:t>遵循科技活动规律</w:t>
      </w:r>
      <w:r>
        <w:rPr>
          <w:rFonts w:ascii="仿宋_GB2312" w:eastAsia="仿宋_GB2312" w:cs="仿宋_GB2312" w:hint="eastAsia"/>
          <w:kern w:val="0"/>
          <w:sz w:val="32"/>
          <w:szCs w:val="32"/>
        </w:rPr>
        <w:t>，政策兑现项目突出绩效激励，科技研发项目突出创新成果产出和结果应用。</w:t>
      </w:r>
    </w:p>
    <w:p w:rsidR="00250EF7" w:rsidRPr="001D7C7E" w:rsidRDefault="00250EF7" w:rsidP="00250EF7">
      <w:pPr>
        <w:jc w:val="center"/>
        <w:rPr>
          <w:rFonts w:ascii="黑体" w:eastAsia="黑体" w:hAnsi="黑体"/>
          <w:sz w:val="32"/>
          <w:szCs w:val="32"/>
        </w:rPr>
      </w:pPr>
      <w:r w:rsidRPr="001D7C7E">
        <w:rPr>
          <w:rFonts w:ascii="黑体" w:eastAsia="黑体" w:hAnsi="黑体" w:cs="仿宋_GB2312" w:hint="eastAsia"/>
          <w:kern w:val="0"/>
          <w:sz w:val="32"/>
          <w:szCs w:val="32"/>
        </w:rPr>
        <w:t>第二章  管理职责</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第五条</w:t>
      </w:r>
      <w:r>
        <w:rPr>
          <w:rFonts w:ascii="仿宋_GB2312" w:eastAsia="仿宋_GB2312" w:hint="eastAsia"/>
          <w:sz w:val="32"/>
          <w:szCs w:val="32"/>
        </w:rPr>
        <w:t xml:space="preserve">  项目资金实行分级管理，分级负责。</w:t>
      </w:r>
    </w:p>
    <w:p w:rsidR="006C5CA4" w:rsidRDefault="00250EF7" w:rsidP="00250EF7">
      <w:pPr>
        <w:ind w:firstLineChars="200" w:firstLine="640"/>
        <w:rPr>
          <w:rFonts w:ascii="仿宋_GB2312" w:eastAsia="仿宋_GB2312"/>
          <w:sz w:val="32"/>
          <w:szCs w:val="32"/>
        </w:rPr>
      </w:pPr>
      <w:r>
        <w:rPr>
          <w:rFonts w:ascii="仿宋_GB2312" w:eastAsia="仿宋_GB2312" w:hint="eastAsia"/>
          <w:sz w:val="32"/>
          <w:szCs w:val="32"/>
        </w:rPr>
        <w:t>（一）</w:t>
      </w:r>
      <w:r w:rsidR="006C5CA4">
        <w:rPr>
          <w:rFonts w:ascii="仿宋_GB2312" w:eastAsia="仿宋_GB2312" w:hint="eastAsia"/>
          <w:sz w:val="32"/>
          <w:szCs w:val="32"/>
        </w:rPr>
        <w:t>市科技局组织开展项目资金的联审。</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（二）市科技局</w:t>
      </w:r>
      <w:r w:rsidRPr="001353A7">
        <w:rPr>
          <w:rFonts w:ascii="仿宋_GB2312" w:eastAsia="仿宋_GB2312" w:hint="eastAsia"/>
          <w:sz w:val="32"/>
          <w:szCs w:val="32"/>
        </w:rPr>
        <w:t>负责项目评审</w:t>
      </w:r>
      <w:r>
        <w:rPr>
          <w:rFonts w:ascii="仿宋_GB2312" w:eastAsia="仿宋_GB2312" w:hint="eastAsia"/>
          <w:sz w:val="32"/>
          <w:szCs w:val="32"/>
        </w:rPr>
        <w:t>、</w:t>
      </w:r>
      <w:r w:rsidRPr="001353A7">
        <w:rPr>
          <w:rFonts w:ascii="仿宋_GB2312" w:eastAsia="仿宋_GB2312" w:hint="eastAsia"/>
          <w:sz w:val="32"/>
          <w:szCs w:val="32"/>
        </w:rPr>
        <w:t>立项，编制项目资金</w:t>
      </w:r>
      <w:r>
        <w:rPr>
          <w:rFonts w:ascii="仿宋_GB2312" w:eastAsia="仿宋_GB2312" w:hint="eastAsia"/>
          <w:sz w:val="32"/>
          <w:szCs w:val="32"/>
        </w:rPr>
        <w:t>安排方案。组织项目联审，履行公示、报批程序，会同市财政局下达项目资金计划，并拨付资金。</w:t>
      </w:r>
      <w:r w:rsidRPr="001353A7">
        <w:rPr>
          <w:rFonts w:ascii="仿宋_GB2312" w:eastAsia="仿宋_GB2312" w:hint="eastAsia"/>
          <w:sz w:val="32"/>
          <w:szCs w:val="32"/>
        </w:rPr>
        <w:t>按规定审批项目预算调整，组织或委托开展项目验收、绩效评价、监督检查、科研诚信管理等。</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（三）</w:t>
      </w:r>
      <w:r w:rsidRPr="00512A77">
        <w:rPr>
          <w:rFonts w:ascii="仿宋_GB2312" w:eastAsia="仿宋_GB2312" w:hint="eastAsia"/>
          <w:sz w:val="32"/>
          <w:szCs w:val="32"/>
        </w:rPr>
        <w:t>项目归口管理单位负责协调项目单位承诺投入的资金，监督项目资金管理使用，参与或协助组织项目验收、绩效评价、监督检查、科研诚信管理等。</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（四）</w:t>
      </w:r>
      <w:r w:rsidRPr="0028746A">
        <w:rPr>
          <w:rFonts w:ascii="仿宋_GB2312" w:eastAsia="仿宋_GB2312" w:hint="eastAsia"/>
          <w:sz w:val="32"/>
          <w:szCs w:val="32"/>
        </w:rPr>
        <w:t>项目承担单位是项目资金管理和使用的责任主体，要建立健全项目资金管理制度，完善内部控制和监督机制，落实承诺的自筹资金及其他保障条件；负责本单位项目资金财务管理、预算调剂</w:t>
      </w:r>
      <w:r>
        <w:rPr>
          <w:rFonts w:ascii="仿宋_GB2312" w:eastAsia="仿宋_GB2312" w:hint="eastAsia"/>
          <w:sz w:val="32"/>
          <w:szCs w:val="32"/>
        </w:rPr>
        <w:t>、</w:t>
      </w:r>
      <w:r w:rsidRPr="0028746A">
        <w:rPr>
          <w:rFonts w:ascii="仿宋_GB2312" w:eastAsia="仿宋_GB2312" w:hint="eastAsia"/>
          <w:sz w:val="32"/>
          <w:szCs w:val="32"/>
        </w:rPr>
        <w:t>会计核算、财务决算，配合做好项目财务审计、验收、检查和绩效评价等。</w:t>
      </w:r>
    </w:p>
    <w:p w:rsidR="00250EF7" w:rsidRPr="0028746A" w:rsidRDefault="00250EF7" w:rsidP="00250EF7">
      <w:pPr>
        <w:ind w:firstLineChars="200" w:firstLine="640"/>
        <w:rPr>
          <w:rFonts w:ascii="仿宋_GB2312" w:eastAsia="仿宋_GB2312"/>
          <w:sz w:val="32"/>
          <w:szCs w:val="32"/>
        </w:rPr>
      </w:pPr>
      <w:r>
        <w:rPr>
          <w:rFonts w:ascii="仿宋_GB2312" w:eastAsia="仿宋_GB2312" w:hint="eastAsia"/>
          <w:sz w:val="32"/>
          <w:szCs w:val="32"/>
        </w:rPr>
        <w:t>（五）</w:t>
      </w:r>
      <w:r w:rsidRPr="0028746A">
        <w:rPr>
          <w:rFonts w:ascii="仿宋_GB2312" w:eastAsia="仿宋_GB2312" w:hint="eastAsia"/>
          <w:sz w:val="32"/>
          <w:szCs w:val="32"/>
        </w:rPr>
        <w:t>项目组负责人是项目资金使用的直接责任人，对项目资金使用的真实性、合法性、合</w:t>
      </w:r>
      <w:proofErr w:type="gramStart"/>
      <w:r w:rsidRPr="0028746A">
        <w:rPr>
          <w:rFonts w:ascii="仿宋_GB2312" w:eastAsia="仿宋_GB2312" w:hint="eastAsia"/>
          <w:sz w:val="32"/>
          <w:szCs w:val="32"/>
        </w:rPr>
        <w:t>规</w:t>
      </w:r>
      <w:proofErr w:type="gramEnd"/>
      <w:r w:rsidRPr="0028746A">
        <w:rPr>
          <w:rFonts w:ascii="仿宋_GB2312" w:eastAsia="仿宋_GB2312" w:hint="eastAsia"/>
          <w:sz w:val="32"/>
          <w:szCs w:val="32"/>
        </w:rPr>
        <w:t>性和相关性负责。项目组负责人据实编制项目资金预算和绩效目标，按照项目任</w:t>
      </w:r>
      <w:r w:rsidRPr="0028746A">
        <w:rPr>
          <w:rFonts w:ascii="仿宋_GB2312" w:eastAsia="仿宋_GB2312" w:hint="eastAsia"/>
          <w:sz w:val="32"/>
          <w:szCs w:val="32"/>
        </w:rPr>
        <w:lastRenderedPageBreak/>
        <w:t>务</w:t>
      </w:r>
      <w:proofErr w:type="gramStart"/>
      <w:r w:rsidRPr="0028746A">
        <w:rPr>
          <w:rFonts w:ascii="仿宋_GB2312" w:eastAsia="仿宋_GB2312" w:hint="eastAsia"/>
          <w:sz w:val="32"/>
          <w:szCs w:val="32"/>
        </w:rPr>
        <w:t>书组织</w:t>
      </w:r>
      <w:proofErr w:type="gramEnd"/>
      <w:r w:rsidRPr="0028746A">
        <w:rPr>
          <w:rFonts w:ascii="仿宋_GB2312" w:eastAsia="仿宋_GB2312" w:hint="eastAsia"/>
          <w:sz w:val="32"/>
          <w:szCs w:val="32"/>
        </w:rPr>
        <w:t>预算执行，真实编列项目资金决算。建立科研项目日志管理制度，据实记录、真实反映科研项目研究过程及资金使用情况</w:t>
      </w:r>
      <w:r>
        <w:rPr>
          <w:rFonts w:ascii="仿宋_GB2312" w:eastAsia="仿宋_GB2312" w:hint="eastAsia"/>
          <w:sz w:val="32"/>
          <w:szCs w:val="32"/>
        </w:rPr>
        <w:t>，自觉接受项目承担单位的管理。</w:t>
      </w:r>
    </w:p>
    <w:p w:rsidR="00250EF7" w:rsidRPr="00F00D5C" w:rsidRDefault="00250EF7" w:rsidP="00250EF7">
      <w:pPr>
        <w:jc w:val="center"/>
        <w:rPr>
          <w:rFonts w:ascii="黑体" w:eastAsia="黑体" w:hAnsi="黑体"/>
          <w:sz w:val="32"/>
          <w:szCs w:val="32"/>
        </w:rPr>
      </w:pPr>
      <w:r w:rsidRPr="00F00D5C">
        <w:rPr>
          <w:rFonts w:ascii="黑体" w:eastAsia="黑体" w:hAnsi="黑体" w:hint="eastAsia"/>
          <w:sz w:val="32"/>
          <w:szCs w:val="32"/>
        </w:rPr>
        <w:t>第三章  开支范围</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 xml:space="preserve">第六条 </w:t>
      </w:r>
      <w:r>
        <w:rPr>
          <w:rFonts w:ascii="仿宋_GB2312" w:eastAsia="仿宋_GB2312" w:hint="eastAsia"/>
          <w:sz w:val="32"/>
          <w:szCs w:val="32"/>
        </w:rPr>
        <w:t xml:space="preserve"> 政策兑现项目资金由项目承担单位纳入单位科技研发费用，自主统筹使用，列入绩效评价和审计范围。</w:t>
      </w:r>
    </w:p>
    <w:p w:rsidR="00250EF7" w:rsidRDefault="00250EF7" w:rsidP="008A6774">
      <w:pPr>
        <w:ind w:firstLineChars="200" w:firstLine="640"/>
        <w:rPr>
          <w:rFonts w:ascii="仿宋_GB2312" w:eastAsia="仿宋_GB2312"/>
          <w:bCs/>
          <w:sz w:val="32"/>
          <w:szCs w:val="32"/>
        </w:rPr>
      </w:pPr>
      <w:r w:rsidRPr="00745DD5">
        <w:rPr>
          <w:rFonts w:ascii="楷体" w:eastAsia="楷体" w:hAnsi="楷体" w:hint="eastAsia"/>
          <w:b/>
          <w:sz w:val="32"/>
          <w:szCs w:val="32"/>
        </w:rPr>
        <w:t>第七条</w:t>
      </w:r>
      <w:r>
        <w:rPr>
          <w:rFonts w:ascii="仿宋_GB2312" w:eastAsia="仿宋_GB2312" w:hint="eastAsia"/>
          <w:sz w:val="32"/>
          <w:szCs w:val="32"/>
        </w:rPr>
        <w:t xml:space="preserve">  研发项目资金开支范围</w:t>
      </w:r>
      <w:r w:rsidRPr="001C1853">
        <w:rPr>
          <w:rFonts w:ascii="仿宋_GB2312" w:eastAsia="仿宋_GB2312" w:hint="eastAsia"/>
          <w:bCs/>
          <w:sz w:val="32"/>
          <w:szCs w:val="32"/>
        </w:rPr>
        <w:t>由直接费用和间接费用组成</w:t>
      </w:r>
      <w:r>
        <w:rPr>
          <w:rFonts w:ascii="仿宋_GB2312" w:eastAsia="仿宋_GB2312" w:hint="eastAsia"/>
          <w:bCs/>
          <w:sz w:val="32"/>
          <w:szCs w:val="32"/>
        </w:rPr>
        <w:t>。</w:t>
      </w:r>
    </w:p>
    <w:p w:rsidR="00250EF7" w:rsidRDefault="00250EF7" w:rsidP="008A6774">
      <w:pPr>
        <w:ind w:firstLineChars="200" w:firstLine="640"/>
        <w:rPr>
          <w:rFonts w:ascii="仿宋_GB2312" w:eastAsia="仿宋_GB2312"/>
          <w:bCs/>
          <w:sz w:val="32"/>
          <w:szCs w:val="32"/>
        </w:rPr>
      </w:pPr>
      <w:r w:rsidRPr="00745DD5">
        <w:rPr>
          <w:rFonts w:ascii="楷体" w:eastAsia="楷体" w:hAnsi="楷体" w:hint="eastAsia"/>
          <w:b/>
          <w:sz w:val="32"/>
          <w:szCs w:val="32"/>
        </w:rPr>
        <w:t xml:space="preserve">第八条 </w:t>
      </w:r>
      <w:r>
        <w:rPr>
          <w:rFonts w:ascii="仿宋_GB2312" w:eastAsia="仿宋_GB2312" w:hint="eastAsia"/>
          <w:sz w:val="32"/>
          <w:szCs w:val="32"/>
        </w:rPr>
        <w:t xml:space="preserve"> </w:t>
      </w:r>
      <w:r w:rsidRPr="001C1853">
        <w:rPr>
          <w:rFonts w:ascii="仿宋_GB2312" w:eastAsia="仿宋_GB2312" w:hint="eastAsia"/>
          <w:bCs/>
          <w:sz w:val="32"/>
          <w:szCs w:val="32"/>
        </w:rPr>
        <w:t>直接费用是指在项目实施过程中发生的与之直接相关的费用。</w:t>
      </w:r>
      <w:r>
        <w:rPr>
          <w:rFonts w:ascii="仿宋_GB2312" w:eastAsia="仿宋_GB2312" w:hint="eastAsia"/>
          <w:bCs/>
          <w:sz w:val="32"/>
          <w:szCs w:val="32"/>
        </w:rPr>
        <w:t>主要包括：</w:t>
      </w:r>
    </w:p>
    <w:p w:rsidR="00250EF7" w:rsidRDefault="00250EF7" w:rsidP="00250EF7">
      <w:pPr>
        <w:numPr>
          <w:ilvl w:val="0"/>
          <w:numId w:val="1"/>
        </w:numPr>
        <w:ind w:firstLineChars="200" w:firstLine="640"/>
        <w:rPr>
          <w:rFonts w:ascii="仿宋_GB2312" w:eastAsia="仿宋_GB2312"/>
          <w:bCs/>
          <w:sz w:val="32"/>
          <w:szCs w:val="32"/>
        </w:rPr>
      </w:pPr>
      <w:r w:rsidRPr="001C1853">
        <w:rPr>
          <w:rFonts w:ascii="仿宋_GB2312" w:eastAsia="仿宋_GB2312" w:hint="eastAsia"/>
          <w:bCs/>
          <w:sz w:val="32"/>
          <w:szCs w:val="32"/>
        </w:rPr>
        <w:t>设备费：是指在项目实施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250EF7" w:rsidRDefault="00250EF7" w:rsidP="00250EF7">
      <w:pPr>
        <w:ind w:firstLineChars="200" w:firstLine="640"/>
        <w:rPr>
          <w:rFonts w:ascii="仿宋_GB2312" w:eastAsia="仿宋_GB2312"/>
          <w:bCs/>
          <w:sz w:val="32"/>
          <w:szCs w:val="32"/>
        </w:rPr>
      </w:pPr>
      <w:r>
        <w:rPr>
          <w:rFonts w:ascii="仿宋_GB2312" w:eastAsia="仿宋_GB2312" w:hint="eastAsia"/>
          <w:bCs/>
          <w:sz w:val="32"/>
          <w:szCs w:val="32"/>
        </w:rPr>
        <w:t>（二）</w:t>
      </w:r>
      <w:r w:rsidRPr="001F3587">
        <w:rPr>
          <w:rFonts w:ascii="仿宋_GB2312" w:eastAsia="仿宋_GB2312" w:hint="eastAsia"/>
          <w:bCs/>
          <w:sz w:val="32"/>
          <w:szCs w:val="32"/>
        </w:rPr>
        <w:t>材料费：指在项目实施过程中由于消耗各种必需原材料、辅助材料等低值易耗品而发生的采购、运输、装卸和整理等费用。</w:t>
      </w:r>
    </w:p>
    <w:p w:rsidR="00250EF7" w:rsidRDefault="00250EF7" w:rsidP="00250EF7">
      <w:pPr>
        <w:ind w:firstLineChars="200" w:firstLine="640"/>
        <w:rPr>
          <w:rFonts w:ascii="仿宋_GB2312" w:eastAsia="仿宋_GB2312"/>
          <w:bCs/>
          <w:sz w:val="32"/>
          <w:szCs w:val="32"/>
        </w:rPr>
      </w:pPr>
      <w:r>
        <w:rPr>
          <w:rFonts w:ascii="仿宋_GB2312" w:eastAsia="仿宋_GB2312" w:hint="eastAsia"/>
          <w:bCs/>
          <w:sz w:val="32"/>
          <w:szCs w:val="32"/>
        </w:rPr>
        <w:t>（三）测</w:t>
      </w:r>
      <w:r w:rsidRPr="001F3587">
        <w:rPr>
          <w:rFonts w:ascii="仿宋_GB2312" w:eastAsia="仿宋_GB2312" w:hint="eastAsia"/>
          <w:bCs/>
          <w:sz w:val="32"/>
          <w:szCs w:val="32"/>
        </w:rPr>
        <w:t>试化验加工费：是指在项目实施过程中支付给外单位（包括承担单位内部独立经济核算单位）的检验、测试、化验及加工等费用</w:t>
      </w:r>
      <w:r>
        <w:rPr>
          <w:rFonts w:ascii="仿宋_GB2312" w:eastAsia="仿宋_GB2312" w:hint="eastAsia"/>
          <w:bCs/>
          <w:sz w:val="32"/>
          <w:szCs w:val="32"/>
        </w:rPr>
        <w:t xml:space="preserve">。 </w:t>
      </w:r>
    </w:p>
    <w:p w:rsidR="00250EF7" w:rsidRDefault="00250EF7" w:rsidP="00250EF7">
      <w:pPr>
        <w:ind w:firstLineChars="200" w:firstLine="640"/>
        <w:rPr>
          <w:rFonts w:ascii="仿宋_GB2312" w:eastAsia="仿宋_GB2312"/>
          <w:bCs/>
          <w:sz w:val="32"/>
          <w:szCs w:val="32"/>
        </w:rPr>
      </w:pPr>
      <w:r>
        <w:rPr>
          <w:rFonts w:ascii="仿宋_GB2312" w:eastAsia="仿宋_GB2312" w:hint="eastAsia"/>
          <w:bCs/>
          <w:sz w:val="32"/>
          <w:szCs w:val="32"/>
        </w:rPr>
        <w:t>（四）燃料</w:t>
      </w:r>
      <w:r w:rsidRPr="001F3587">
        <w:rPr>
          <w:rFonts w:ascii="仿宋_GB2312" w:eastAsia="仿宋_GB2312" w:hint="eastAsia"/>
          <w:bCs/>
          <w:sz w:val="32"/>
          <w:szCs w:val="32"/>
        </w:rPr>
        <w:t>动力费：是指在项目实施过程中直</w:t>
      </w:r>
      <w:proofErr w:type="gramStart"/>
      <w:r w:rsidRPr="001F3587">
        <w:rPr>
          <w:rFonts w:ascii="仿宋_GB2312" w:eastAsia="仿宋_GB2312" w:hint="eastAsia"/>
          <w:bCs/>
          <w:sz w:val="32"/>
          <w:szCs w:val="32"/>
        </w:rPr>
        <w:t>接使用</w:t>
      </w:r>
      <w:proofErr w:type="gramEnd"/>
      <w:r w:rsidRPr="001F3587">
        <w:rPr>
          <w:rFonts w:ascii="仿宋_GB2312" w:eastAsia="仿宋_GB2312" w:hint="eastAsia"/>
          <w:bCs/>
          <w:sz w:val="32"/>
          <w:szCs w:val="32"/>
        </w:rPr>
        <w:t>的</w:t>
      </w:r>
      <w:r w:rsidRPr="001F3587">
        <w:rPr>
          <w:rFonts w:ascii="仿宋_GB2312" w:eastAsia="仿宋_GB2312" w:hint="eastAsia"/>
          <w:bCs/>
          <w:sz w:val="32"/>
          <w:szCs w:val="32"/>
        </w:rPr>
        <w:lastRenderedPageBreak/>
        <w:t>相关仪器设备、科学装置等运行发生的水、电、气、燃料消耗费用等。</w:t>
      </w:r>
    </w:p>
    <w:p w:rsidR="00250EF7" w:rsidRDefault="00250EF7" w:rsidP="00250EF7">
      <w:pPr>
        <w:ind w:firstLineChars="200" w:firstLine="640"/>
        <w:rPr>
          <w:rFonts w:ascii="仿宋_GB2312" w:eastAsia="仿宋_GB2312"/>
          <w:bCs/>
          <w:sz w:val="32"/>
          <w:szCs w:val="32"/>
        </w:rPr>
      </w:pPr>
      <w:r>
        <w:rPr>
          <w:rFonts w:ascii="仿宋_GB2312" w:eastAsia="仿宋_GB2312" w:hint="eastAsia"/>
          <w:bCs/>
          <w:sz w:val="32"/>
          <w:szCs w:val="32"/>
        </w:rPr>
        <w:t>（五）出</w:t>
      </w:r>
      <w:r w:rsidRPr="001F3587">
        <w:rPr>
          <w:rFonts w:ascii="仿宋_GB2312" w:eastAsia="仿宋_GB2312" w:hint="eastAsia"/>
          <w:bCs/>
          <w:sz w:val="32"/>
          <w:szCs w:val="32"/>
        </w:rPr>
        <w:t>版/文献/信息传播/知识产权事务费：是指在项目实施过程中，需要支付的出版费、资料费、专用软件购买费、文献检索费、专业通信费、专利申请及其他知识产权事务等费用。</w:t>
      </w:r>
    </w:p>
    <w:p w:rsidR="00250EF7" w:rsidRDefault="00250EF7" w:rsidP="00250EF7">
      <w:pPr>
        <w:ind w:firstLineChars="200" w:firstLine="640"/>
        <w:rPr>
          <w:rFonts w:ascii="仿宋_GB2312" w:eastAsia="仿宋_GB2312"/>
          <w:bCs/>
          <w:sz w:val="32"/>
          <w:szCs w:val="32"/>
        </w:rPr>
      </w:pPr>
      <w:r>
        <w:rPr>
          <w:rFonts w:ascii="仿宋_GB2312" w:eastAsia="仿宋_GB2312" w:hint="eastAsia"/>
          <w:bCs/>
          <w:sz w:val="32"/>
          <w:szCs w:val="32"/>
        </w:rPr>
        <w:t>（六）会议</w:t>
      </w:r>
      <w:r w:rsidRPr="00DD6942">
        <w:rPr>
          <w:rFonts w:ascii="仿宋_GB2312" w:eastAsia="仿宋_GB2312" w:hint="eastAsia"/>
          <w:bCs/>
          <w:sz w:val="32"/>
          <w:szCs w:val="32"/>
        </w:rPr>
        <w:t>/差旅/国际合作交流费：是指在项目实施过程中发生的会议费、差旅费和国际合作交流费。在编制预算时，本科目支出预算不超过直接费用预算10%的，不需要编制测算依据。承担单位和科研人员应当按照实事求是、精简高效、厉行节约的原则，严格执行国家和单位的有关规定，统筹安排使用。</w:t>
      </w:r>
    </w:p>
    <w:p w:rsidR="00250EF7" w:rsidRDefault="00250EF7" w:rsidP="00250EF7">
      <w:pPr>
        <w:ind w:firstLineChars="200" w:firstLine="640"/>
        <w:rPr>
          <w:rFonts w:ascii="仿宋_GB2312" w:eastAsia="仿宋_GB2312"/>
          <w:bCs/>
          <w:sz w:val="32"/>
          <w:szCs w:val="32"/>
        </w:rPr>
      </w:pPr>
      <w:r>
        <w:rPr>
          <w:rFonts w:ascii="仿宋_GB2312" w:eastAsia="仿宋_GB2312" w:hint="eastAsia"/>
          <w:bCs/>
          <w:sz w:val="32"/>
          <w:szCs w:val="32"/>
        </w:rPr>
        <w:t>（七）劳务费</w:t>
      </w:r>
      <w:r w:rsidRPr="00DD6942">
        <w:rPr>
          <w:rFonts w:ascii="仿宋_GB2312" w:eastAsia="仿宋_GB2312" w:hint="eastAsia"/>
          <w:bCs/>
          <w:sz w:val="32"/>
          <w:szCs w:val="32"/>
        </w:rPr>
        <w:t>：是指在项目实施过程中支付给参与项目的研究生、博士后、访问学者以及项目聘用的研究人员、科研辅助人员等的劳务性费用。</w:t>
      </w:r>
    </w:p>
    <w:p w:rsidR="00250EF7" w:rsidRDefault="00250EF7" w:rsidP="00250EF7">
      <w:pPr>
        <w:ind w:firstLineChars="200" w:firstLine="640"/>
        <w:rPr>
          <w:rFonts w:ascii="仿宋_GB2312" w:eastAsia="仿宋_GB2312"/>
          <w:bCs/>
          <w:sz w:val="32"/>
          <w:szCs w:val="32"/>
        </w:rPr>
      </w:pPr>
      <w:r w:rsidRPr="00DD6942">
        <w:rPr>
          <w:rFonts w:ascii="仿宋_GB2312" w:eastAsia="仿宋_GB2312" w:hint="eastAsia"/>
          <w:bCs/>
          <w:sz w:val="32"/>
          <w:szCs w:val="32"/>
        </w:rPr>
        <w:t>项目聘用人员的劳务费开支标准，参照</w:t>
      </w:r>
      <w:r>
        <w:rPr>
          <w:rFonts w:ascii="仿宋_GB2312" w:eastAsia="仿宋_GB2312" w:hint="eastAsia"/>
          <w:bCs/>
          <w:sz w:val="32"/>
          <w:szCs w:val="32"/>
        </w:rPr>
        <w:t>淮南市</w:t>
      </w:r>
      <w:r w:rsidRPr="00DD6942">
        <w:rPr>
          <w:rFonts w:ascii="仿宋_GB2312" w:eastAsia="仿宋_GB2312" w:hint="eastAsia"/>
          <w:bCs/>
          <w:sz w:val="32"/>
          <w:szCs w:val="32"/>
        </w:rPr>
        <w:t>科学研究和技术服务业从业人员平均工资水平，根据其在项目研究中承担的工作任务确定，其社会保险补助纳入劳务费科目开支。劳务费预算应据实编制，不设比例限制。</w:t>
      </w:r>
    </w:p>
    <w:p w:rsidR="00250EF7" w:rsidRPr="009A063C" w:rsidRDefault="00250EF7" w:rsidP="00250EF7">
      <w:pPr>
        <w:ind w:firstLineChars="200" w:firstLine="640"/>
        <w:rPr>
          <w:rFonts w:ascii="仿宋_GB2312" w:eastAsia="仿宋_GB2312"/>
          <w:bCs/>
          <w:sz w:val="32"/>
          <w:szCs w:val="32"/>
        </w:rPr>
      </w:pPr>
      <w:r>
        <w:rPr>
          <w:rFonts w:ascii="仿宋_GB2312" w:eastAsia="仿宋_GB2312" w:hint="eastAsia"/>
          <w:bCs/>
          <w:sz w:val="32"/>
          <w:szCs w:val="32"/>
        </w:rPr>
        <w:t>（八）专家咨询费</w:t>
      </w:r>
      <w:r w:rsidRPr="00781AE2">
        <w:rPr>
          <w:rFonts w:ascii="仿宋_GB2312" w:eastAsia="仿宋_GB2312" w:hint="eastAsia"/>
          <w:bCs/>
          <w:sz w:val="32"/>
          <w:szCs w:val="32"/>
        </w:rPr>
        <w:t>：是指在项目实施过程中支付给临时聘请的咨询专家的费用。专家咨询费不得支付给参与本项目及所属课题研究和管理的相关工作人员。</w:t>
      </w:r>
      <w:r w:rsidRPr="009A063C">
        <w:rPr>
          <w:rFonts w:ascii="仿宋_GB2312" w:eastAsia="仿宋_GB2312" w:hint="eastAsia"/>
          <w:bCs/>
          <w:sz w:val="32"/>
          <w:szCs w:val="32"/>
        </w:rPr>
        <w:t>专家咨询费的管理</w:t>
      </w:r>
      <w:r w:rsidRPr="009A063C">
        <w:rPr>
          <w:rFonts w:ascii="仿宋_GB2312" w:eastAsia="仿宋_GB2312" w:hint="eastAsia"/>
          <w:bCs/>
          <w:sz w:val="32"/>
          <w:szCs w:val="32"/>
        </w:rPr>
        <w:lastRenderedPageBreak/>
        <w:t>按照市有关规定执行。</w:t>
      </w:r>
    </w:p>
    <w:p w:rsidR="00250EF7" w:rsidRDefault="00250EF7" w:rsidP="00250EF7">
      <w:pPr>
        <w:ind w:firstLineChars="200" w:firstLine="640"/>
        <w:rPr>
          <w:rFonts w:ascii="仿宋_GB2312" w:eastAsia="仿宋_GB2312"/>
          <w:bCs/>
          <w:sz w:val="32"/>
          <w:szCs w:val="32"/>
        </w:rPr>
      </w:pPr>
      <w:r>
        <w:rPr>
          <w:rFonts w:ascii="仿宋_GB2312" w:eastAsia="仿宋_GB2312" w:hint="eastAsia"/>
          <w:bCs/>
          <w:sz w:val="32"/>
          <w:szCs w:val="32"/>
        </w:rPr>
        <w:t>（九）其他</w:t>
      </w:r>
      <w:r w:rsidRPr="004054A6">
        <w:rPr>
          <w:rFonts w:ascii="仿宋_GB2312" w:eastAsia="仿宋_GB2312" w:hint="eastAsia"/>
          <w:bCs/>
          <w:sz w:val="32"/>
          <w:szCs w:val="32"/>
        </w:rPr>
        <w:t>支出：是指在项目实施过程中除上述支出范围之外的其他相关支出。其他支出应当在申请预算时详细说明。</w:t>
      </w:r>
      <w:r>
        <w:rPr>
          <w:rFonts w:ascii="仿宋_GB2312" w:eastAsia="仿宋_GB2312" w:hint="eastAsia"/>
          <w:bCs/>
          <w:sz w:val="32"/>
          <w:szCs w:val="32"/>
        </w:rPr>
        <w:t>单独列示，单独核定。</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第九条</w:t>
      </w:r>
      <w:r>
        <w:rPr>
          <w:rFonts w:ascii="仿宋_GB2312" w:eastAsia="仿宋_GB2312" w:hint="eastAsia"/>
          <w:sz w:val="32"/>
          <w:szCs w:val="32"/>
        </w:rPr>
        <w:t xml:space="preserve">  间接费用</w:t>
      </w:r>
      <w:r w:rsidRPr="004054A6">
        <w:rPr>
          <w:rFonts w:ascii="仿宋_GB2312" w:eastAsia="仿宋_GB2312" w:hint="eastAsia"/>
          <w:bCs/>
          <w:sz w:val="32"/>
          <w:szCs w:val="32"/>
        </w:rPr>
        <w:t>是指承担单位在组织实施项目过程中发生的无法在直接费用中列支的相关费用。主要包括：</w:t>
      </w:r>
      <w:r w:rsidRPr="004054A6">
        <w:rPr>
          <w:rFonts w:ascii="仿宋_GB2312" w:eastAsia="仿宋_GB2312" w:hint="eastAsia"/>
          <w:sz w:val="32"/>
          <w:szCs w:val="32"/>
        </w:rPr>
        <w:t>承担单位为项目研究提供的房屋占用，日常水、电、气、暖消耗，有关管理费用的补助支出，以及激励科研人员的绩效支出等。</w:t>
      </w:r>
    </w:p>
    <w:p w:rsidR="00250EF7" w:rsidRDefault="00250EF7" w:rsidP="00250EF7">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绩效支出应与</w:t>
      </w:r>
      <w:r w:rsidRPr="00551843">
        <w:rPr>
          <w:rFonts w:ascii="仿宋_GB2312" w:eastAsia="仿宋_GB2312" w:cs="仿宋_GB2312" w:hint="eastAsia"/>
          <w:kern w:val="0"/>
          <w:sz w:val="32"/>
          <w:szCs w:val="32"/>
        </w:rPr>
        <w:t>科研人员在项目实施中的实际贡献挂钩</w:t>
      </w:r>
      <w:r>
        <w:rPr>
          <w:rFonts w:ascii="仿宋_GB2312" w:eastAsia="仿宋_GB2312" w:cs="仿宋_GB2312" w:hint="eastAsia"/>
          <w:kern w:val="0"/>
          <w:sz w:val="32"/>
          <w:szCs w:val="32"/>
        </w:rPr>
        <w:t>。</w:t>
      </w:r>
      <w:r w:rsidRPr="00551843">
        <w:rPr>
          <w:rFonts w:ascii="仿宋_GB2312" w:eastAsia="仿宋_GB2312" w:cs="仿宋_GB2312" w:hint="eastAsia"/>
          <w:kern w:val="0"/>
          <w:sz w:val="32"/>
          <w:szCs w:val="32"/>
        </w:rPr>
        <w:t>绩效支出不单设比例限制，不作为单位工资总额基数，不纳入单位绩效工资总额。</w:t>
      </w:r>
    </w:p>
    <w:p w:rsidR="00250EF7" w:rsidRPr="00551843"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 xml:space="preserve">第十条 </w:t>
      </w:r>
      <w:r>
        <w:rPr>
          <w:rFonts w:ascii="仿宋_GB2312" w:eastAsia="仿宋_GB2312" w:hint="eastAsia"/>
          <w:sz w:val="32"/>
          <w:szCs w:val="32"/>
        </w:rPr>
        <w:t xml:space="preserve"> 间接</w:t>
      </w:r>
      <w:r w:rsidRPr="00551843">
        <w:rPr>
          <w:rFonts w:ascii="仿宋_GB2312" w:eastAsia="仿宋_GB2312" w:hint="eastAsia"/>
          <w:sz w:val="32"/>
          <w:szCs w:val="32"/>
        </w:rPr>
        <w:t>费用按照不超过项目直接费用扣除设备购置费后的一定比例核定，实行总额控制。具体比例如下：</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（一）20万元以下不超过30%；</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（二）20万元至50万元</w:t>
      </w:r>
      <w:r w:rsidR="006C5CA4">
        <w:rPr>
          <w:rFonts w:ascii="仿宋_GB2312" w:eastAsia="仿宋_GB2312" w:hint="eastAsia"/>
          <w:sz w:val="32"/>
          <w:szCs w:val="32"/>
        </w:rPr>
        <w:t>部分</w:t>
      </w:r>
      <w:r>
        <w:rPr>
          <w:rFonts w:ascii="仿宋_GB2312" w:eastAsia="仿宋_GB2312" w:hint="eastAsia"/>
          <w:sz w:val="32"/>
          <w:szCs w:val="32"/>
        </w:rPr>
        <w:t>不超过20%；</w:t>
      </w:r>
    </w:p>
    <w:p w:rsidR="00250EF7" w:rsidRDefault="00250EF7" w:rsidP="00250EF7">
      <w:pPr>
        <w:ind w:firstLineChars="200" w:firstLine="640"/>
        <w:rPr>
          <w:rFonts w:ascii="仿宋_GB2312" w:eastAsia="仿宋_GB2312"/>
          <w:sz w:val="32"/>
          <w:szCs w:val="32"/>
        </w:rPr>
      </w:pPr>
      <w:r>
        <w:rPr>
          <w:rFonts w:ascii="仿宋_GB2312" w:eastAsia="仿宋_GB2312" w:hint="eastAsia"/>
          <w:sz w:val="32"/>
          <w:szCs w:val="32"/>
        </w:rPr>
        <w:t>（三）50万元至100万元</w:t>
      </w:r>
      <w:r w:rsidR="006C5CA4">
        <w:rPr>
          <w:rFonts w:ascii="仿宋_GB2312" w:eastAsia="仿宋_GB2312" w:hint="eastAsia"/>
          <w:sz w:val="32"/>
          <w:szCs w:val="32"/>
        </w:rPr>
        <w:t>部分</w:t>
      </w:r>
      <w:r>
        <w:rPr>
          <w:rFonts w:ascii="仿宋_GB2312" w:eastAsia="仿宋_GB2312" w:hint="eastAsia"/>
          <w:sz w:val="32"/>
          <w:szCs w:val="32"/>
        </w:rPr>
        <w:t>不超过15%；</w:t>
      </w:r>
    </w:p>
    <w:p w:rsidR="00250EF7" w:rsidRPr="00D62C49" w:rsidRDefault="00250EF7" w:rsidP="00250EF7">
      <w:pPr>
        <w:ind w:firstLineChars="200" w:firstLine="640"/>
        <w:rPr>
          <w:rFonts w:ascii="仿宋_GB2312" w:eastAsia="仿宋_GB2312"/>
          <w:sz w:val="32"/>
          <w:szCs w:val="32"/>
        </w:rPr>
      </w:pPr>
      <w:r>
        <w:rPr>
          <w:rFonts w:ascii="仿宋_GB2312" w:eastAsia="仿宋_GB2312" w:hint="eastAsia"/>
          <w:sz w:val="32"/>
          <w:szCs w:val="32"/>
        </w:rPr>
        <w:t>（四）100万元以上</w:t>
      </w:r>
      <w:r w:rsidR="006C5CA4">
        <w:rPr>
          <w:rFonts w:ascii="仿宋_GB2312" w:eastAsia="仿宋_GB2312" w:hint="eastAsia"/>
          <w:sz w:val="32"/>
          <w:szCs w:val="32"/>
        </w:rPr>
        <w:t>部分</w:t>
      </w:r>
      <w:r>
        <w:rPr>
          <w:rFonts w:ascii="仿宋_GB2312" w:eastAsia="仿宋_GB2312" w:hint="eastAsia"/>
          <w:sz w:val="32"/>
          <w:szCs w:val="32"/>
        </w:rPr>
        <w:t>不超过10%。</w:t>
      </w:r>
    </w:p>
    <w:p w:rsidR="00250EF7" w:rsidRPr="00D62C49"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第十一条</w:t>
      </w:r>
      <w:r>
        <w:rPr>
          <w:rFonts w:ascii="仿宋_GB2312" w:eastAsia="仿宋_GB2312" w:hint="eastAsia"/>
          <w:sz w:val="32"/>
          <w:szCs w:val="32"/>
        </w:rPr>
        <w:t xml:space="preserve">  </w:t>
      </w:r>
      <w:r w:rsidRPr="00D62C49">
        <w:rPr>
          <w:rFonts w:ascii="仿宋_GB2312" w:eastAsia="仿宋_GB2312" w:hint="eastAsia"/>
          <w:sz w:val="32"/>
          <w:szCs w:val="32"/>
        </w:rPr>
        <w:t>间接费用由项目承担单位统筹管理使用，并向创新绩效突出的团队和个人倾斜。项目承担单位应在充分征求意见基础上研究制定间接费用管理办法，合</w:t>
      </w:r>
      <w:proofErr w:type="gramStart"/>
      <w:r w:rsidRPr="00D62C49">
        <w:rPr>
          <w:rFonts w:ascii="仿宋_GB2312" w:eastAsia="仿宋_GB2312" w:hint="eastAsia"/>
          <w:sz w:val="32"/>
          <w:szCs w:val="32"/>
        </w:rPr>
        <w:t>规</w:t>
      </w:r>
      <w:proofErr w:type="gramEnd"/>
      <w:r w:rsidRPr="00D62C49">
        <w:rPr>
          <w:rFonts w:ascii="仿宋_GB2312" w:eastAsia="仿宋_GB2312" w:hint="eastAsia"/>
          <w:sz w:val="32"/>
          <w:szCs w:val="32"/>
        </w:rPr>
        <w:t>合理使用间接费用，并建立间接费用</w:t>
      </w:r>
      <w:proofErr w:type="gramStart"/>
      <w:r w:rsidRPr="00D62C49">
        <w:rPr>
          <w:rFonts w:ascii="仿宋_GB2312" w:eastAsia="仿宋_GB2312" w:hint="eastAsia"/>
          <w:sz w:val="32"/>
          <w:szCs w:val="32"/>
        </w:rPr>
        <w:t>开支台</w:t>
      </w:r>
      <w:proofErr w:type="gramEnd"/>
      <w:r w:rsidRPr="00D62C49">
        <w:rPr>
          <w:rFonts w:ascii="仿宋_GB2312" w:eastAsia="仿宋_GB2312" w:hint="eastAsia"/>
          <w:sz w:val="32"/>
          <w:szCs w:val="32"/>
        </w:rPr>
        <w:t>账，进行单独核算。</w:t>
      </w:r>
    </w:p>
    <w:p w:rsidR="00250EF7" w:rsidRPr="00D62C49" w:rsidRDefault="00250EF7" w:rsidP="00250EF7">
      <w:pPr>
        <w:ind w:firstLineChars="200" w:firstLine="640"/>
        <w:rPr>
          <w:rFonts w:ascii="仿宋_GB2312" w:eastAsia="仿宋_GB2312"/>
          <w:sz w:val="32"/>
          <w:szCs w:val="32"/>
        </w:rPr>
      </w:pPr>
      <w:r w:rsidRPr="00D62C49">
        <w:rPr>
          <w:rFonts w:ascii="仿宋_GB2312" w:eastAsia="仿宋_GB2312" w:hint="eastAsia"/>
          <w:sz w:val="32"/>
          <w:szCs w:val="32"/>
        </w:rPr>
        <w:lastRenderedPageBreak/>
        <w:t>项目承担单位不得在核定的间接费用以外再以任何名义在项目资金中重复提取、列支相关费用。</w:t>
      </w:r>
    </w:p>
    <w:p w:rsidR="00250EF7" w:rsidRPr="00F80403" w:rsidRDefault="00250EF7" w:rsidP="00250EF7">
      <w:pPr>
        <w:jc w:val="center"/>
        <w:rPr>
          <w:rFonts w:ascii="黑体" w:eastAsia="黑体" w:hAnsi="黑体"/>
          <w:sz w:val="32"/>
          <w:szCs w:val="32"/>
        </w:rPr>
      </w:pPr>
      <w:r w:rsidRPr="00F80403">
        <w:rPr>
          <w:rFonts w:ascii="黑体" w:eastAsia="黑体" w:hAnsi="黑体" w:hint="eastAsia"/>
          <w:sz w:val="32"/>
          <w:szCs w:val="32"/>
        </w:rPr>
        <w:t>第四章  预算编制</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第十二条</w:t>
      </w:r>
      <w:r>
        <w:rPr>
          <w:rFonts w:ascii="仿宋_GB2312" w:eastAsia="仿宋_GB2312" w:hint="eastAsia"/>
          <w:sz w:val="32"/>
          <w:szCs w:val="32"/>
        </w:rPr>
        <w:t xml:space="preserve">  </w:t>
      </w:r>
      <w:r w:rsidRPr="00C56FD3">
        <w:rPr>
          <w:rFonts w:ascii="仿宋_GB2312" w:eastAsia="仿宋_GB2312" w:hint="eastAsia"/>
          <w:sz w:val="32"/>
          <w:szCs w:val="32"/>
        </w:rPr>
        <w:t>项目负责人根据目标相关性、政策相符性和经济合理性原则，编制项目收入预算和支出预算。</w:t>
      </w:r>
    </w:p>
    <w:p w:rsidR="00250EF7" w:rsidRDefault="00250EF7" w:rsidP="00250EF7">
      <w:pPr>
        <w:ind w:firstLineChars="200" w:firstLine="640"/>
        <w:rPr>
          <w:rFonts w:ascii="仿宋_GB2312" w:eastAsia="仿宋_GB2312"/>
          <w:sz w:val="32"/>
          <w:szCs w:val="32"/>
        </w:rPr>
      </w:pPr>
      <w:r w:rsidRPr="00C56FD3">
        <w:rPr>
          <w:rFonts w:ascii="仿宋_GB2312" w:eastAsia="仿宋_GB2312" w:hint="eastAsia"/>
          <w:sz w:val="32"/>
          <w:szCs w:val="32"/>
        </w:rPr>
        <w:t>收入预算按照从各种不同渠道获得的资金总额填列，包括</w:t>
      </w:r>
      <w:r>
        <w:rPr>
          <w:rFonts w:ascii="仿宋_GB2312" w:eastAsia="仿宋_GB2312" w:hint="eastAsia"/>
          <w:sz w:val="32"/>
          <w:szCs w:val="32"/>
        </w:rPr>
        <w:t>市</w:t>
      </w:r>
      <w:r w:rsidRPr="00C56FD3">
        <w:rPr>
          <w:rFonts w:ascii="仿宋_GB2312" w:eastAsia="仿宋_GB2312" w:hint="eastAsia"/>
          <w:sz w:val="32"/>
          <w:szCs w:val="32"/>
        </w:rPr>
        <w:t>级财政资助的资金以及从项目承担单位和其他渠道获得的资金。</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第十三条</w:t>
      </w:r>
      <w:r>
        <w:rPr>
          <w:rFonts w:ascii="仿宋_GB2312" w:eastAsia="仿宋_GB2312" w:hint="eastAsia"/>
          <w:sz w:val="32"/>
          <w:szCs w:val="32"/>
        </w:rPr>
        <w:t xml:space="preserve">  </w:t>
      </w:r>
      <w:r w:rsidRPr="00C56FD3">
        <w:rPr>
          <w:rFonts w:ascii="仿宋_GB2312" w:eastAsia="仿宋_GB2312" w:hint="eastAsia"/>
          <w:sz w:val="32"/>
          <w:szCs w:val="32"/>
        </w:rPr>
        <w:t>项目承担单位应对项目预算进行审核，并对项目预算的真实性负责。</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第十四条</w:t>
      </w:r>
      <w:r>
        <w:rPr>
          <w:rFonts w:ascii="仿宋_GB2312" w:eastAsia="仿宋_GB2312" w:hint="eastAsia"/>
          <w:sz w:val="32"/>
          <w:szCs w:val="32"/>
        </w:rPr>
        <w:t xml:space="preserve">  市</w:t>
      </w:r>
      <w:r w:rsidRPr="00C56FD3">
        <w:rPr>
          <w:rFonts w:ascii="仿宋_GB2312" w:eastAsia="仿宋_GB2312" w:hint="eastAsia"/>
          <w:sz w:val="32"/>
          <w:szCs w:val="32"/>
        </w:rPr>
        <w:t>科技</w:t>
      </w:r>
      <w:r>
        <w:rPr>
          <w:rFonts w:ascii="仿宋_GB2312" w:eastAsia="仿宋_GB2312" w:hint="eastAsia"/>
          <w:sz w:val="32"/>
          <w:szCs w:val="32"/>
        </w:rPr>
        <w:t>局</w:t>
      </w:r>
      <w:r w:rsidRPr="00C56FD3">
        <w:rPr>
          <w:rFonts w:ascii="仿宋_GB2312" w:eastAsia="仿宋_GB2312" w:hint="eastAsia"/>
          <w:sz w:val="32"/>
          <w:szCs w:val="32"/>
        </w:rPr>
        <w:t>组织或委托专业机构对项目和资金预算进行合并评审</w:t>
      </w:r>
      <w:r w:rsidRPr="00C56FD3">
        <w:rPr>
          <w:rFonts w:ascii="仿宋_GB2312" w:eastAsia="仿宋_GB2312"/>
          <w:sz w:val="32"/>
          <w:szCs w:val="32"/>
        </w:rPr>
        <w:t xml:space="preserve">, </w:t>
      </w:r>
      <w:r w:rsidRPr="00C56FD3">
        <w:rPr>
          <w:rFonts w:ascii="仿宋_GB2312" w:eastAsia="仿宋_GB2312" w:hint="eastAsia"/>
          <w:sz w:val="32"/>
          <w:szCs w:val="32"/>
        </w:rPr>
        <w:t>根据专家评审意见，按</w:t>
      </w:r>
      <w:r>
        <w:rPr>
          <w:rFonts w:ascii="仿宋_GB2312" w:eastAsia="仿宋_GB2312" w:hint="eastAsia"/>
          <w:sz w:val="32"/>
          <w:szCs w:val="32"/>
        </w:rPr>
        <w:t>市</w:t>
      </w:r>
      <w:r w:rsidRPr="00C56FD3">
        <w:rPr>
          <w:rFonts w:ascii="仿宋_GB2312" w:eastAsia="仿宋_GB2312" w:hint="eastAsia"/>
          <w:sz w:val="32"/>
          <w:szCs w:val="32"/>
        </w:rPr>
        <w:t>科技计划项目管理规定，</w:t>
      </w:r>
      <w:r w:rsidRPr="00C56FD3">
        <w:rPr>
          <w:rFonts w:ascii="仿宋_GB2312" w:eastAsia="仿宋_GB2312"/>
          <w:sz w:val="32"/>
          <w:szCs w:val="32"/>
        </w:rPr>
        <w:t xml:space="preserve"> </w:t>
      </w:r>
      <w:r w:rsidRPr="00C56FD3">
        <w:rPr>
          <w:rFonts w:ascii="仿宋_GB2312" w:eastAsia="仿宋_GB2312" w:hint="eastAsia"/>
          <w:sz w:val="32"/>
          <w:szCs w:val="32"/>
        </w:rPr>
        <w:t>研究确定立项项目及资助额度。</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 xml:space="preserve">第十五条 </w:t>
      </w:r>
      <w:r>
        <w:rPr>
          <w:rFonts w:ascii="仿宋_GB2312" w:eastAsia="仿宋_GB2312" w:hint="eastAsia"/>
          <w:sz w:val="32"/>
          <w:szCs w:val="32"/>
        </w:rPr>
        <w:t xml:space="preserve"> 市科技局</w:t>
      </w:r>
      <w:r w:rsidRPr="006B6A00">
        <w:rPr>
          <w:rFonts w:ascii="仿宋_GB2312" w:eastAsia="仿宋_GB2312" w:hint="eastAsia"/>
          <w:sz w:val="32"/>
          <w:szCs w:val="32"/>
        </w:rPr>
        <w:t>将项目资金预算</w:t>
      </w:r>
      <w:r w:rsidR="00F602B2">
        <w:rPr>
          <w:rFonts w:ascii="仿宋_GB2312" w:eastAsia="仿宋_GB2312" w:hint="eastAsia"/>
          <w:sz w:val="32"/>
          <w:szCs w:val="32"/>
        </w:rPr>
        <w:t>细化方案</w:t>
      </w:r>
      <w:r w:rsidRPr="006B6A00">
        <w:rPr>
          <w:rFonts w:ascii="仿宋_GB2312" w:eastAsia="仿宋_GB2312" w:hint="eastAsia"/>
          <w:sz w:val="32"/>
          <w:szCs w:val="32"/>
        </w:rPr>
        <w:t>提交</w:t>
      </w:r>
      <w:r w:rsidR="00F602B2">
        <w:rPr>
          <w:rFonts w:ascii="仿宋_GB2312" w:eastAsia="仿宋_GB2312" w:hint="eastAsia"/>
          <w:sz w:val="32"/>
          <w:szCs w:val="32"/>
        </w:rPr>
        <w:t>财政涉</w:t>
      </w:r>
      <w:proofErr w:type="gramStart"/>
      <w:r w:rsidR="00F602B2">
        <w:rPr>
          <w:rFonts w:ascii="仿宋_GB2312" w:eastAsia="仿宋_GB2312" w:hint="eastAsia"/>
          <w:sz w:val="32"/>
          <w:szCs w:val="32"/>
        </w:rPr>
        <w:t>企项目</w:t>
      </w:r>
      <w:proofErr w:type="gramEnd"/>
      <w:r w:rsidR="00F602B2">
        <w:rPr>
          <w:rFonts w:ascii="仿宋_GB2312" w:eastAsia="仿宋_GB2312" w:hint="eastAsia"/>
          <w:sz w:val="32"/>
          <w:szCs w:val="32"/>
        </w:rPr>
        <w:t>资金管理信息系统审核确认。确认通过的项目按规定程序批准后，提交</w:t>
      </w:r>
      <w:r>
        <w:rPr>
          <w:rFonts w:ascii="仿宋_GB2312" w:eastAsia="仿宋_GB2312" w:hint="eastAsia"/>
          <w:sz w:val="32"/>
          <w:szCs w:val="32"/>
        </w:rPr>
        <w:t>市</w:t>
      </w:r>
      <w:r w:rsidRPr="006B6A00">
        <w:rPr>
          <w:rFonts w:ascii="仿宋_GB2312" w:eastAsia="仿宋_GB2312" w:hint="eastAsia"/>
          <w:sz w:val="32"/>
          <w:szCs w:val="32"/>
        </w:rPr>
        <w:t>财政</w:t>
      </w:r>
      <w:r>
        <w:rPr>
          <w:rFonts w:ascii="仿宋_GB2312" w:eastAsia="仿宋_GB2312" w:hint="eastAsia"/>
          <w:sz w:val="32"/>
          <w:szCs w:val="32"/>
        </w:rPr>
        <w:t>局</w:t>
      </w:r>
      <w:r w:rsidR="00F602B2">
        <w:rPr>
          <w:rFonts w:ascii="仿宋_GB2312" w:eastAsia="仿宋_GB2312" w:hint="eastAsia"/>
          <w:sz w:val="32"/>
          <w:szCs w:val="32"/>
        </w:rPr>
        <w:t>。</w:t>
      </w:r>
      <w:r>
        <w:rPr>
          <w:rFonts w:ascii="仿宋_GB2312" w:eastAsia="仿宋_GB2312" w:hint="eastAsia"/>
          <w:sz w:val="32"/>
          <w:szCs w:val="32"/>
        </w:rPr>
        <w:t>市财政局</w:t>
      </w:r>
      <w:r w:rsidRPr="006B6A00">
        <w:rPr>
          <w:rFonts w:ascii="仿宋_GB2312" w:eastAsia="仿宋_GB2312" w:hint="eastAsia"/>
          <w:sz w:val="32"/>
          <w:szCs w:val="32"/>
        </w:rPr>
        <w:t>批复、下达预算。</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 xml:space="preserve">第十六条 </w:t>
      </w:r>
      <w:r>
        <w:rPr>
          <w:rFonts w:ascii="仿宋_GB2312" w:eastAsia="仿宋_GB2312" w:hint="eastAsia"/>
          <w:sz w:val="32"/>
          <w:szCs w:val="32"/>
        </w:rPr>
        <w:t xml:space="preserve"> </w:t>
      </w:r>
      <w:r w:rsidRPr="006B6A00">
        <w:rPr>
          <w:rFonts w:ascii="仿宋_GB2312" w:eastAsia="仿宋_GB2312" w:hint="eastAsia"/>
          <w:sz w:val="32"/>
          <w:szCs w:val="32"/>
        </w:rPr>
        <w:t>项目承担单位根据批准的项目资助额度对申报的项目预算进行适当调整后，与</w:t>
      </w:r>
      <w:r>
        <w:rPr>
          <w:rFonts w:ascii="仿宋_GB2312" w:eastAsia="仿宋_GB2312" w:hint="eastAsia"/>
          <w:sz w:val="32"/>
          <w:szCs w:val="32"/>
        </w:rPr>
        <w:t>市科技局</w:t>
      </w:r>
      <w:r w:rsidRPr="006B6A00">
        <w:rPr>
          <w:rFonts w:ascii="仿宋_GB2312" w:eastAsia="仿宋_GB2312" w:hint="eastAsia"/>
          <w:sz w:val="32"/>
          <w:szCs w:val="32"/>
        </w:rPr>
        <w:t>签订项目任务书。</w:t>
      </w:r>
    </w:p>
    <w:p w:rsidR="00250EF7" w:rsidRPr="00F80403" w:rsidRDefault="00250EF7" w:rsidP="00250EF7">
      <w:pPr>
        <w:ind w:firstLineChars="200" w:firstLine="640"/>
        <w:jc w:val="center"/>
        <w:rPr>
          <w:rFonts w:ascii="黑体" w:eastAsia="黑体" w:hAnsi="黑体"/>
          <w:sz w:val="32"/>
          <w:szCs w:val="32"/>
        </w:rPr>
      </w:pPr>
      <w:r w:rsidRPr="00F80403">
        <w:rPr>
          <w:rFonts w:ascii="黑体" w:eastAsia="黑体" w:hAnsi="黑体" w:hint="eastAsia"/>
          <w:sz w:val="32"/>
          <w:szCs w:val="32"/>
        </w:rPr>
        <w:t>第五章  预算执行与决算</w:t>
      </w:r>
    </w:p>
    <w:p w:rsidR="00250EF7" w:rsidRPr="006B6A00"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第十七条</w:t>
      </w:r>
      <w:r>
        <w:rPr>
          <w:rFonts w:ascii="仿宋_GB2312" w:eastAsia="仿宋_GB2312" w:hint="eastAsia"/>
          <w:sz w:val="32"/>
          <w:szCs w:val="32"/>
        </w:rPr>
        <w:t xml:space="preserve">  </w:t>
      </w:r>
      <w:r w:rsidRPr="006B6A00">
        <w:rPr>
          <w:rFonts w:ascii="仿宋_GB2312" w:eastAsia="仿宋_GB2312" w:hint="eastAsia"/>
          <w:sz w:val="32"/>
          <w:szCs w:val="32"/>
        </w:rPr>
        <w:t>竞争性研发项目资金</w:t>
      </w:r>
      <w:r>
        <w:rPr>
          <w:rFonts w:ascii="仿宋_GB2312" w:eastAsia="仿宋_GB2312" w:hint="eastAsia"/>
          <w:sz w:val="32"/>
          <w:szCs w:val="32"/>
        </w:rPr>
        <w:t>和政策兑现资金</w:t>
      </w:r>
      <w:r w:rsidRPr="006B6A00">
        <w:rPr>
          <w:rFonts w:ascii="仿宋_GB2312" w:eastAsia="仿宋_GB2312" w:hint="eastAsia"/>
          <w:sz w:val="32"/>
          <w:szCs w:val="32"/>
        </w:rPr>
        <w:t>，由</w:t>
      </w:r>
      <w:r>
        <w:rPr>
          <w:rFonts w:ascii="仿宋_GB2312" w:eastAsia="仿宋_GB2312" w:hint="eastAsia"/>
          <w:sz w:val="32"/>
          <w:szCs w:val="32"/>
        </w:rPr>
        <w:t>市科技局</w:t>
      </w:r>
      <w:r w:rsidRPr="006B6A00">
        <w:rPr>
          <w:rFonts w:ascii="仿宋_GB2312" w:eastAsia="仿宋_GB2312" w:hint="eastAsia"/>
          <w:sz w:val="32"/>
          <w:szCs w:val="32"/>
        </w:rPr>
        <w:t>直接拨付到项目承担单位。</w:t>
      </w:r>
    </w:p>
    <w:p w:rsidR="00250EF7" w:rsidRPr="006B6A00"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lastRenderedPageBreak/>
        <w:t xml:space="preserve">第十八条 </w:t>
      </w:r>
      <w:r>
        <w:rPr>
          <w:rFonts w:ascii="仿宋_GB2312" w:eastAsia="仿宋_GB2312" w:hint="eastAsia"/>
          <w:sz w:val="32"/>
          <w:szCs w:val="32"/>
        </w:rPr>
        <w:t xml:space="preserve">  </w:t>
      </w:r>
      <w:r w:rsidRPr="006B6A00">
        <w:rPr>
          <w:rFonts w:ascii="仿宋_GB2312" w:eastAsia="仿宋_GB2312" w:hint="eastAsia"/>
          <w:sz w:val="32"/>
          <w:szCs w:val="32"/>
        </w:rPr>
        <w:t>项目承担单位应在单位账户下设项目资金子账户，对拨付至单位账户的项目资金实行专账管理，单独核算，专款专用，并对项目资金支出的真实性、合法性、完整性负责。</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第十九条</w:t>
      </w:r>
      <w:r>
        <w:rPr>
          <w:rFonts w:ascii="仿宋_GB2312" w:eastAsia="仿宋_GB2312" w:hint="eastAsia"/>
          <w:sz w:val="32"/>
          <w:szCs w:val="32"/>
        </w:rPr>
        <w:t xml:space="preserve">  </w:t>
      </w:r>
      <w:r w:rsidRPr="0080366D">
        <w:rPr>
          <w:rFonts w:ascii="仿宋_GB2312" w:eastAsia="仿宋_GB2312" w:hint="eastAsia"/>
          <w:sz w:val="32"/>
          <w:szCs w:val="32"/>
        </w:rPr>
        <w:t>项目承担单位应建立健全科研财务助理制度，为科研人员在项目预算编制、预算调整、资金开支、财务决算和验收方面提供专业化服务，有关费用可纳入科研项目直接费用开支。</w:t>
      </w:r>
    </w:p>
    <w:p w:rsidR="00250EF7" w:rsidRPr="0080366D"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第二十条</w:t>
      </w:r>
      <w:r>
        <w:rPr>
          <w:rFonts w:ascii="仿宋_GB2312" w:eastAsia="仿宋_GB2312" w:hint="eastAsia"/>
          <w:sz w:val="32"/>
          <w:szCs w:val="32"/>
        </w:rPr>
        <w:t xml:space="preserve">   </w:t>
      </w:r>
      <w:r w:rsidRPr="0080366D">
        <w:rPr>
          <w:rFonts w:ascii="仿宋_GB2312" w:eastAsia="仿宋_GB2312" w:hint="eastAsia"/>
          <w:sz w:val="32"/>
          <w:szCs w:val="32"/>
        </w:rPr>
        <w:t>直接费用中除设备费外，其他科目费用调剂权全部下放给项目承担单位。</w:t>
      </w:r>
    </w:p>
    <w:p w:rsidR="00250EF7" w:rsidRPr="0080366D" w:rsidRDefault="00250EF7" w:rsidP="00250EF7">
      <w:pPr>
        <w:ind w:firstLineChars="200" w:firstLine="640"/>
        <w:rPr>
          <w:rFonts w:ascii="仿宋_GB2312" w:eastAsia="仿宋_GB2312"/>
          <w:sz w:val="32"/>
          <w:szCs w:val="32"/>
        </w:rPr>
      </w:pPr>
      <w:r w:rsidRPr="0080366D">
        <w:rPr>
          <w:rFonts w:ascii="仿宋_GB2312" w:eastAsia="仿宋_GB2312" w:hint="eastAsia"/>
          <w:sz w:val="32"/>
          <w:szCs w:val="32"/>
        </w:rPr>
        <w:t>（一）直接费用中设备费预算总额一般不予调增，确需调增的应报</w:t>
      </w:r>
      <w:r>
        <w:rPr>
          <w:rFonts w:ascii="仿宋_GB2312" w:eastAsia="仿宋_GB2312" w:hint="eastAsia"/>
          <w:sz w:val="32"/>
          <w:szCs w:val="32"/>
        </w:rPr>
        <w:t>市科技局</w:t>
      </w:r>
      <w:r w:rsidRPr="0080366D">
        <w:rPr>
          <w:rFonts w:ascii="仿宋_GB2312" w:eastAsia="仿宋_GB2312" w:hint="eastAsia"/>
          <w:sz w:val="32"/>
          <w:szCs w:val="32"/>
        </w:rPr>
        <w:t>审批。设备费预算总额调减、设备</w:t>
      </w:r>
      <w:proofErr w:type="gramStart"/>
      <w:r w:rsidRPr="0080366D">
        <w:rPr>
          <w:rFonts w:ascii="仿宋_GB2312" w:eastAsia="仿宋_GB2312" w:hint="eastAsia"/>
          <w:sz w:val="32"/>
          <w:szCs w:val="32"/>
        </w:rPr>
        <w:t>费内部</w:t>
      </w:r>
      <w:proofErr w:type="gramEnd"/>
      <w:r w:rsidRPr="0080366D">
        <w:rPr>
          <w:rFonts w:ascii="仿宋_GB2312" w:eastAsia="仿宋_GB2312" w:hint="eastAsia"/>
          <w:sz w:val="32"/>
          <w:szCs w:val="32"/>
        </w:rPr>
        <w:t>预算结构调整、拟购置设备的明细发生变化，以及其他科目的预算调剂由项目承担单位自行决定。</w:t>
      </w:r>
    </w:p>
    <w:p w:rsidR="00250EF7" w:rsidRPr="0080366D" w:rsidRDefault="00250EF7" w:rsidP="00250EF7">
      <w:pPr>
        <w:ind w:firstLineChars="200" w:firstLine="640"/>
        <w:rPr>
          <w:rFonts w:ascii="仿宋_GB2312" w:eastAsia="仿宋_GB2312"/>
          <w:sz w:val="32"/>
          <w:szCs w:val="32"/>
        </w:rPr>
      </w:pPr>
      <w:r w:rsidRPr="0080366D">
        <w:rPr>
          <w:rFonts w:ascii="仿宋_GB2312" w:eastAsia="仿宋_GB2312" w:hint="eastAsia"/>
          <w:sz w:val="32"/>
          <w:szCs w:val="32"/>
        </w:rPr>
        <w:t>（二）项目间接费用不得调增。</w:t>
      </w:r>
    </w:p>
    <w:p w:rsidR="00250EF7" w:rsidRPr="0080366D" w:rsidRDefault="00250EF7" w:rsidP="00250EF7">
      <w:pPr>
        <w:ind w:firstLineChars="200" w:firstLine="640"/>
        <w:rPr>
          <w:rFonts w:ascii="仿宋_GB2312" w:eastAsia="仿宋_GB2312"/>
          <w:sz w:val="32"/>
          <w:szCs w:val="32"/>
        </w:rPr>
      </w:pPr>
      <w:r w:rsidRPr="0080366D">
        <w:rPr>
          <w:rFonts w:ascii="仿宋_GB2312" w:eastAsia="仿宋_GB2312" w:hint="eastAsia"/>
          <w:sz w:val="32"/>
          <w:szCs w:val="32"/>
        </w:rPr>
        <w:t>（三）项目预算总额原则上不得变动。财政资助金额少于项目承担单位申报资金数额所产生的缺口，由项目承担单位自行解决。合作研究单位之间发生预算调整，或者由于合作研究单位增加（减少）发生预算调整的，应协商一致并重新签订合作协议后办理，并</w:t>
      </w:r>
      <w:proofErr w:type="gramStart"/>
      <w:r w:rsidRPr="0080366D">
        <w:rPr>
          <w:rFonts w:ascii="仿宋_GB2312" w:eastAsia="仿宋_GB2312" w:hint="eastAsia"/>
          <w:sz w:val="32"/>
          <w:szCs w:val="32"/>
        </w:rPr>
        <w:t>报项目</w:t>
      </w:r>
      <w:proofErr w:type="gramEnd"/>
      <w:r w:rsidRPr="0080366D">
        <w:rPr>
          <w:rFonts w:ascii="仿宋_GB2312" w:eastAsia="仿宋_GB2312" w:hint="eastAsia"/>
          <w:sz w:val="32"/>
          <w:szCs w:val="32"/>
        </w:rPr>
        <w:t>主管部门备案。</w:t>
      </w:r>
    </w:p>
    <w:p w:rsidR="00250EF7" w:rsidRPr="0080366D" w:rsidRDefault="00250EF7" w:rsidP="00250EF7">
      <w:pPr>
        <w:ind w:firstLineChars="200" w:firstLine="640"/>
        <w:rPr>
          <w:rFonts w:ascii="仿宋_GB2312" w:eastAsia="仿宋_GB2312"/>
          <w:sz w:val="32"/>
          <w:szCs w:val="32"/>
        </w:rPr>
      </w:pPr>
      <w:r w:rsidRPr="0080366D">
        <w:rPr>
          <w:rFonts w:ascii="仿宋_GB2312" w:eastAsia="仿宋_GB2312" w:hint="eastAsia"/>
          <w:sz w:val="32"/>
          <w:szCs w:val="32"/>
        </w:rPr>
        <w:t>（四）预算调整情况应在结题验收报告中予以说明，并在项目承担单位内部公开。</w:t>
      </w:r>
    </w:p>
    <w:p w:rsidR="00250EF7" w:rsidRPr="0080366D"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lastRenderedPageBreak/>
        <w:t>第二十一条</w:t>
      </w:r>
      <w:r>
        <w:rPr>
          <w:rFonts w:ascii="仿宋_GB2312" w:eastAsia="仿宋_GB2312" w:hint="eastAsia"/>
          <w:sz w:val="32"/>
          <w:szCs w:val="32"/>
        </w:rPr>
        <w:t xml:space="preserve">   </w:t>
      </w:r>
      <w:r w:rsidRPr="0080366D">
        <w:rPr>
          <w:rFonts w:ascii="仿宋_GB2312" w:eastAsia="仿宋_GB2312" w:hint="eastAsia"/>
          <w:sz w:val="32"/>
          <w:szCs w:val="32"/>
        </w:rPr>
        <w:t>项目预算执行中有以下情况需要预算调整的，由项目负责人提出申请，经项目承担单位审核同意后，报</w:t>
      </w:r>
      <w:r>
        <w:rPr>
          <w:rFonts w:ascii="仿宋_GB2312" w:eastAsia="仿宋_GB2312" w:hint="eastAsia"/>
          <w:sz w:val="32"/>
          <w:szCs w:val="32"/>
        </w:rPr>
        <w:t>市科技局</w:t>
      </w:r>
      <w:r w:rsidRPr="0080366D">
        <w:rPr>
          <w:rFonts w:ascii="仿宋_GB2312" w:eastAsia="仿宋_GB2312" w:hint="eastAsia"/>
          <w:sz w:val="32"/>
          <w:szCs w:val="32"/>
        </w:rPr>
        <w:t>审批。</w:t>
      </w:r>
    </w:p>
    <w:p w:rsidR="00250EF7" w:rsidRPr="0080366D" w:rsidRDefault="00250EF7" w:rsidP="00250EF7">
      <w:pPr>
        <w:ind w:firstLineChars="200" w:firstLine="640"/>
        <w:rPr>
          <w:rFonts w:ascii="仿宋_GB2312" w:eastAsia="仿宋_GB2312"/>
          <w:sz w:val="32"/>
          <w:szCs w:val="32"/>
        </w:rPr>
      </w:pPr>
      <w:r w:rsidRPr="0080366D">
        <w:rPr>
          <w:rFonts w:ascii="仿宋_GB2312" w:eastAsia="仿宋_GB2312" w:hint="eastAsia"/>
          <w:sz w:val="32"/>
          <w:szCs w:val="32"/>
        </w:rPr>
        <w:t>（一）由于研究内容或者研究计划</w:t>
      </w:r>
      <w:proofErr w:type="gramStart"/>
      <w:r w:rsidRPr="0080366D">
        <w:rPr>
          <w:rFonts w:ascii="仿宋_GB2312" w:eastAsia="仿宋_GB2312" w:hint="eastAsia"/>
          <w:sz w:val="32"/>
          <w:szCs w:val="32"/>
        </w:rPr>
        <w:t>作出</w:t>
      </w:r>
      <w:proofErr w:type="gramEnd"/>
      <w:r w:rsidRPr="0080366D">
        <w:rPr>
          <w:rFonts w:ascii="仿宋_GB2312" w:eastAsia="仿宋_GB2312" w:hint="eastAsia"/>
          <w:sz w:val="32"/>
          <w:szCs w:val="32"/>
        </w:rPr>
        <w:t>重大调整等原因，需要增加或减少项目预算总额；</w:t>
      </w:r>
    </w:p>
    <w:p w:rsidR="00250EF7" w:rsidRDefault="00250EF7" w:rsidP="00250EF7">
      <w:pPr>
        <w:ind w:firstLineChars="200" w:firstLine="640"/>
        <w:rPr>
          <w:rFonts w:ascii="仿宋_GB2312" w:eastAsia="仿宋_GB2312"/>
          <w:sz w:val="32"/>
          <w:szCs w:val="32"/>
        </w:rPr>
      </w:pPr>
      <w:r w:rsidRPr="0080366D">
        <w:rPr>
          <w:rFonts w:ascii="仿宋_GB2312" w:eastAsia="仿宋_GB2312" w:hint="eastAsia"/>
          <w:sz w:val="32"/>
          <w:szCs w:val="32"/>
        </w:rPr>
        <w:t>（二）原项目预算</w:t>
      </w:r>
      <w:proofErr w:type="gramStart"/>
      <w:r w:rsidRPr="0080366D">
        <w:rPr>
          <w:rFonts w:ascii="仿宋_GB2312" w:eastAsia="仿宋_GB2312" w:hint="eastAsia"/>
          <w:sz w:val="32"/>
          <w:szCs w:val="32"/>
        </w:rPr>
        <w:t>未列示外拨资金</w:t>
      </w:r>
      <w:proofErr w:type="gramEnd"/>
      <w:r w:rsidRPr="0080366D">
        <w:rPr>
          <w:rFonts w:ascii="仿宋_GB2312" w:eastAsia="仿宋_GB2312" w:hint="eastAsia"/>
          <w:sz w:val="32"/>
          <w:szCs w:val="32"/>
        </w:rPr>
        <w:t>，需要增列。</w:t>
      </w:r>
    </w:p>
    <w:p w:rsidR="00250EF7" w:rsidRPr="0080366D"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第二十二条</w:t>
      </w:r>
      <w:r>
        <w:rPr>
          <w:rFonts w:ascii="仿宋_GB2312" w:eastAsia="仿宋_GB2312" w:hint="eastAsia"/>
          <w:sz w:val="32"/>
          <w:szCs w:val="32"/>
        </w:rPr>
        <w:t xml:space="preserve">  </w:t>
      </w:r>
      <w:r w:rsidRPr="0080366D">
        <w:rPr>
          <w:rFonts w:ascii="仿宋_GB2312" w:eastAsia="仿宋_GB2312" w:hint="eastAsia"/>
          <w:sz w:val="32"/>
          <w:szCs w:val="32"/>
        </w:rPr>
        <w:t>项目资金支出原则上应当通过银行转账、公务卡、支票等非现金方式结算。</w:t>
      </w:r>
    </w:p>
    <w:p w:rsidR="00250EF7" w:rsidRDefault="00250EF7" w:rsidP="00250EF7">
      <w:pPr>
        <w:ind w:firstLineChars="200" w:firstLine="640"/>
        <w:rPr>
          <w:rFonts w:ascii="仿宋_GB2312" w:eastAsia="仿宋_GB2312"/>
          <w:sz w:val="32"/>
          <w:szCs w:val="32"/>
        </w:rPr>
      </w:pPr>
      <w:r w:rsidRPr="0080366D">
        <w:rPr>
          <w:rFonts w:ascii="仿宋_GB2312" w:eastAsia="仿宋_GB2312" w:hint="eastAsia"/>
          <w:sz w:val="32"/>
          <w:szCs w:val="32"/>
        </w:rPr>
        <w:t>对于不具备非现金方式结算条件、但项目实施过程中实际需要发生的支出，经项目承担单位核准后，可以现金结算。项目承担单位应制定相关实施细则，明确不具备非现金方式结算条件情形下的财务审批程序和报销手续，从严控制现金支出事项，减少现金提取和使用。</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第二十三条</w:t>
      </w:r>
      <w:r>
        <w:rPr>
          <w:rFonts w:ascii="仿宋_GB2312" w:eastAsia="仿宋_GB2312" w:hint="eastAsia"/>
          <w:sz w:val="32"/>
          <w:szCs w:val="32"/>
        </w:rPr>
        <w:t xml:space="preserve">  </w:t>
      </w:r>
      <w:r w:rsidRPr="0080366D">
        <w:rPr>
          <w:rFonts w:ascii="仿宋_GB2312" w:eastAsia="仿宋_GB2312" w:hint="eastAsia"/>
          <w:sz w:val="32"/>
          <w:szCs w:val="32"/>
        </w:rPr>
        <w:t>项目负责人应严格按照资金开支范围和标准开支项目经费。不得擅自</w:t>
      </w:r>
      <w:proofErr w:type="gramStart"/>
      <w:r w:rsidRPr="0080366D">
        <w:rPr>
          <w:rFonts w:ascii="仿宋_GB2312" w:eastAsia="仿宋_GB2312" w:hint="eastAsia"/>
          <w:sz w:val="32"/>
          <w:szCs w:val="32"/>
        </w:rPr>
        <w:t>调整外拨资金</w:t>
      </w:r>
      <w:proofErr w:type="gramEnd"/>
      <w:r w:rsidRPr="0080366D">
        <w:rPr>
          <w:rFonts w:ascii="仿宋_GB2312" w:eastAsia="仿宋_GB2312" w:hint="eastAsia"/>
          <w:sz w:val="32"/>
          <w:szCs w:val="32"/>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第二十四条</w:t>
      </w:r>
      <w:r>
        <w:rPr>
          <w:rFonts w:ascii="仿宋_GB2312" w:eastAsia="仿宋_GB2312" w:hint="eastAsia"/>
          <w:sz w:val="32"/>
          <w:szCs w:val="32"/>
        </w:rPr>
        <w:t xml:space="preserve">  </w:t>
      </w:r>
      <w:r w:rsidRPr="0080366D">
        <w:rPr>
          <w:rFonts w:ascii="仿宋_GB2312" w:eastAsia="仿宋_GB2312" w:hint="eastAsia"/>
          <w:sz w:val="32"/>
          <w:szCs w:val="32"/>
        </w:rPr>
        <w:t>对被终止或撤销的项目，</w:t>
      </w:r>
      <w:r w:rsidRPr="0080366D">
        <w:rPr>
          <w:rFonts w:ascii="仿宋_GB2312" w:eastAsia="仿宋_GB2312"/>
          <w:sz w:val="32"/>
          <w:szCs w:val="32"/>
        </w:rPr>
        <w:t xml:space="preserve"> </w:t>
      </w:r>
      <w:r w:rsidRPr="0080366D">
        <w:rPr>
          <w:rFonts w:ascii="仿宋_GB2312" w:eastAsia="仿宋_GB2312" w:hint="eastAsia"/>
          <w:sz w:val="32"/>
          <w:szCs w:val="32"/>
        </w:rPr>
        <w:t>将依规收回项目资金。项目承担单位应在接到有关通知后</w:t>
      </w:r>
      <w:r w:rsidRPr="0080366D">
        <w:rPr>
          <w:rFonts w:ascii="仿宋_GB2312" w:eastAsia="仿宋_GB2312"/>
          <w:sz w:val="32"/>
          <w:szCs w:val="32"/>
        </w:rPr>
        <w:t xml:space="preserve">30 </w:t>
      </w:r>
      <w:r w:rsidRPr="0080366D">
        <w:rPr>
          <w:rFonts w:ascii="仿宋_GB2312" w:eastAsia="仿宋_GB2312" w:hint="eastAsia"/>
          <w:sz w:val="32"/>
          <w:szCs w:val="32"/>
        </w:rPr>
        <w:t>日内退回。</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lastRenderedPageBreak/>
        <w:t>第二十五条</w:t>
      </w:r>
      <w:r>
        <w:rPr>
          <w:rFonts w:ascii="仿宋_GB2312" w:eastAsia="仿宋_GB2312" w:hint="eastAsia"/>
          <w:sz w:val="32"/>
          <w:szCs w:val="32"/>
        </w:rPr>
        <w:t xml:space="preserve">  </w:t>
      </w:r>
      <w:r w:rsidRPr="0080366D">
        <w:rPr>
          <w:rFonts w:ascii="仿宋_GB2312" w:eastAsia="仿宋_GB2312" w:hint="eastAsia"/>
          <w:sz w:val="32"/>
          <w:szCs w:val="32"/>
        </w:rPr>
        <w:t>项目实施期间，年度剩余资金可结转下一年度继续使用。项目完成任务目标并通过验收后，结余资金在</w:t>
      </w:r>
      <w:r w:rsidRPr="0080366D">
        <w:rPr>
          <w:rFonts w:ascii="仿宋_GB2312" w:eastAsia="仿宋_GB2312"/>
          <w:sz w:val="32"/>
          <w:szCs w:val="32"/>
        </w:rPr>
        <w:t xml:space="preserve">2 </w:t>
      </w:r>
      <w:r w:rsidRPr="0080366D">
        <w:rPr>
          <w:rFonts w:ascii="仿宋_GB2312" w:eastAsia="仿宋_GB2312" w:hint="eastAsia"/>
          <w:sz w:val="32"/>
          <w:szCs w:val="32"/>
        </w:rPr>
        <w:t>年内由项目承担单位按规定统筹安排用于科研活动的直接支出；</w:t>
      </w:r>
      <w:r w:rsidRPr="0080366D">
        <w:rPr>
          <w:rFonts w:ascii="仿宋_GB2312" w:eastAsia="仿宋_GB2312"/>
          <w:sz w:val="32"/>
          <w:szCs w:val="32"/>
        </w:rPr>
        <w:t xml:space="preserve">2 </w:t>
      </w:r>
      <w:r w:rsidRPr="0080366D">
        <w:rPr>
          <w:rFonts w:ascii="仿宋_GB2312" w:eastAsia="仿宋_GB2312" w:hint="eastAsia"/>
          <w:sz w:val="32"/>
          <w:szCs w:val="32"/>
        </w:rPr>
        <w:t>年内未使用完的，按规定收回。</w:t>
      </w:r>
      <w:r w:rsidR="007A4B6F">
        <w:rPr>
          <w:rFonts w:ascii="仿宋_GB2312" w:eastAsia="仿宋_GB2312" w:hint="eastAsia"/>
          <w:sz w:val="32"/>
          <w:szCs w:val="32"/>
        </w:rPr>
        <w:t>未通过验收、项目承担单位信用评价差的项目，结余资金按规定收回。</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第二十六条</w:t>
      </w:r>
      <w:r>
        <w:rPr>
          <w:rFonts w:ascii="仿宋_GB2312" w:eastAsia="仿宋_GB2312" w:hint="eastAsia"/>
          <w:sz w:val="32"/>
          <w:szCs w:val="32"/>
        </w:rPr>
        <w:t xml:space="preserve">  </w:t>
      </w:r>
      <w:r w:rsidRPr="0080366D">
        <w:rPr>
          <w:rFonts w:ascii="仿宋_GB2312" w:eastAsia="仿宋_GB2312" w:hint="eastAsia"/>
          <w:sz w:val="32"/>
          <w:szCs w:val="32"/>
        </w:rPr>
        <w:t>项目完成后，项目承担单位应及时清理账目与资产，如实编制项目资金决算，不得随意调账变动支出、随意修改记账凭证。</w:t>
      </w:r>
      <w:r w:rsidR="008D3B57" w:rsidRPr="0080366D">
        <w:rPr>
          <w:rFonts w:ascii="仿宋_GB2312" w:eastAsia="仿宋_GB2312" w:hint="eastAsia"/>
          <w:sz w:val="32"/>
          <w:szCs w:val="32"/>
        </w:rPr>
        <w:t>项目承担单位</w:t>
      </w:r>
      <w:r w:rsidR="008D3B57">
        <w:rPr>
          <w:rFonts w:ascii="仿宋_GB2312" w:eastAsia="仿宋_GB2312" w:hint="eastAsia"/>
          <w:sz w:val="32"/>
          <w:szCs w:val="32"/>
        </w:rPr>
        <w:t>应当严格执行国家有关政府采购、资产管理等规定。对</w:t>
      </w:r>
      <w:r w:rsidRPr="0080366D">
        <w:rPr>
          <w:rFonts w:ascii="仿宋_GB2312" w:eastAsia="仿宋_GB2312" w:hint="eastAsia"/>
          <w:sz w:val="32"/>
          <w:szCs w:val="32"/>
        </w:rPr>
        <w:t>使用项目资金形成的资产，由项目承担单位按照</w:t>
      </w:r>
      <w:r w:rsidR="008D3B57">
        <w:rPr>
          <w:rFonts w:ascii="仿宋_GB2312" w:eastAsia="仿宋_GB2312" w:hint="eastAsia"/>
          <w:sz w:val="32"/>
          <w:szCs w:val="32"/>
        </w:rPr>
        <w:t>国家有关</w:t>
      </w:r>
      <w:r w:rsidRPr="0080366D">
        <w:rPr>
          <w:rFonts w:ascii="仿宋_GB2312" w:eastAsia="仿宋_GB2312" w:hint="eastAsia"/>
          <w:sz w:val="32"/>
          <w:szCs w:val="32"/>
        </w:rPr>
        <w:t>规定管理使用。</w:t>
      </w:r>
      <w:r w:rsidR="008D3B57">
        <w:rPr>
          <w:rFonts w:ascii="仿宋_GB2312" w:eastAsia="仿宋_GB2312" w:hint="eastAsia"/>
          <w:sz w:val="32"/>
          <w:szCs w:val="32"/>
        </w:rPr>
        <w:t>项目承担单位</w:t>
      </w:r>
      <w:r w:rsidRPr="0080366D">
        <w:rPr>
          <w:rFonts w:ascii="仿宋_GB2312" w:eastAsia="仿宋_GB2312" w:hint="eastAsia"/>
          <w:sz w:val="32"/>
          <w:szCs w:val="32"/>
        </w:rPr>
        <w:t>应组织对项目资金决算进行审核，并对资金决算的真实性、合法性负责。</w:t>
      </w:r>
    </w:p>
    <w:p w:rsidR="00250EF7" w:rsidRPr="00E218B3"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第二十七条</w:t>
      </w:r>
      <w:r>
        <w:rPr>
          <w:rFonts w:ascii="仿宋_GB2312" w:eastAsia="仿宋_GB2312" w:hint="eastAsia"/>
          <w:sz w:val="32"/>
          <w:szCs w:val="32"/>
        </w:rPr>
        <w:t xml:space="preserve">  </w:t>
      </w:r>
      <w:r w:rsidRPr="00E218B3">
        <w:rPr>
          <w:rFonts w:ascii="仿宋_GB2312" w:eastAsia="仿宋_GB2312" w:hint="eastAsia"/>
          <w:sz w:val="32"/>
          <w:szCs w:val="32"/>
        </w:rPr>
        <w:t>高校、科研院所可自行采购科研仪器设备，自行选择科研仪器设备评审专家。对于独家代理或生产的仪器设备，可按程序确定采取单一来源采购等方式增强采购灵活性和便利性。</w:t>
      </w:r>
    </w:p>
    <w:p w:rsidR="00250EF7" w:rsidRPr="009D21E0" w:rsidRDefault="00250EF7" w:rsidP="00250EF7">
      <w:pPr>
        <w:ind w:firstLineChars="200" w:firstLine="640"/>
        <w:jc w:val="center"/>
        <w:rPr>
          <w:rFonts w:ascii="黑体" w:eastAsia="黑体" w:hAnsi="黑体"/>
          <w:sz w:val="32"/>
          <w:szCs w:val="32"/>
        </w:rPr>
      </w:pPr>
      <w:r w:rsidRPr="009D21E0">
        <w:rPr>
          <w:rFonts w:ascii="黑体" w:eastAsia="黑体" w:hAnsi="黑体" w:hint="eastAsia"/>
          <w:sz w:val="32"/>
          <w:szCs w:val="32"/>
        </w:rPr>
        <w:t>第六章  绩效评价</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第二十八条</w:t>
      </w:r>
      <w:r>
        <w:rPr>
          <w:rFonts w:ascii="仿宋_GB2312" w:eastAsia="仿宋_GB2312" w:hint="eastAsia"/>
          <w:sz w:val="32"/>
          <w:szCs w:val="32"/>
        </w:rPr>
        <w:t xml:space="preserve">   </w:t>
      </w:r>
      <w:r w:rsidRPr="009D21E0">
        <w:rPr>
          <w:rFonts w:ascii="仿宋_GB2312" w:eastAsia="仿宋_GB2312" w:hint="eastAsia"/>
          <w:sz w:val="32"/>
          <w:szCs w:val="32"/>
        </w:rPr>
        <w:t>项目承担单位应建立项目资金的绩效评价制度，明确项目整体绩效目标和阶段性绩效目标，并选择可衡量的绩效指标，对项目负责人开展定期跟踪监督，以及日常绩效目标运行跟踪管理。</w:t>
      </w:r>
    </w:p>
    <w:p w:rsidR="00250EF7" w:rsidRPr="009D21E0"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第二十九条</w:t>
      </w:r>
      <w:r>
        <w:rPr>
          <w:rFonts w:ascii="仿宋_GB2312" w:eastAsia="仿宋_GB2312" w:hint="eastAsia"/>
          <w:sz w:val="32"/>
          <w:szCs w:val="32"/>
        </w:rPr>
        <w:t xml:space="preserve">   市科技局</w:t>
      </w:r>
      <w:r w:rsidRPr="009D21E0">
        <w:rPr>
          <w:rFonts w:ascii="仿宋_GB2312" w:eastAsia="仿宋_GB2312" w:hint="eastAsia"/>
          <w:sz w:val="32"/>
          <w:szCs w:val="32"/>
        </w:rPr>
        <w:t>可组织或委托项目管理专业机</w:t>
      </w:r>
      <w:r w:rsidRPr="009D21E0">
        <w:rPr>
          <w:rFonts w:ascii="仿宋_GB2312" w:eastAsia="仿宋_GB2312" w:hint="eastAsia"/>
          <w:sz w:val="32"/>
          <w:szCs w:val="32"/>
        </w:rPr>
        <w:lastRenderedPageBreak/>
        <w:t>构或具有资质的第三方中介机构，严格依据项目</w:t>
      </w:r>
      <w:r w:rsidR="002168FF">
        <w:rPr>
          <w:rFonts w:ascii="仿宋_GB2312" w:eastAsia="仿宋_GB2312" w:hint="eastAsia"/>
          <w:sz w:val="32"/>
          <w:szCs w:val="32"/>
        </w:rPr>
        <w:t>任务</w:t>
      </w:r>
      <w:r w:rsidRPr="009D21E0">
        <w:rPr>
          <w:rFonts w:ascii="仿宋_GB2312" w:eastAsia="仿宋_GB2312" w:hint="eastAsia"/>
          <w:sz w:val="32"/>
          <w:szCs w:val="32"/>
        </w:rPr>
        <w:t>书在项目验收同时，对项目进行一次性综合绩效评价。</w:t>
      </w:r>
    </w:p>
    <w:p w:rsidR="00250EF7" w:rsidRPr="009D21E0"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 xml:space="preserve">第三十条 </w:t>
      </w:r>
      <w:r>
        <w:rPr>
          <w:rFonts w:ascii="仿宋_GB2312" w:eastAsia="仿宋_GB2312" w:hint="eastAsia"/>
          <w:sz w:val="32"/>
          <w:szCs w:val="32"/>
        </w:rPr>
        <w:t xml:space="preserve"> </w:t>
      </w:r>
      <w:r w:rsidRPr="009D21E0">
        <w:rPr>
          <w:rFonts w:ascii="仿宋_GB2312" w:eastAsia="仿宋_GB2312" w:hint="eastAsia"/>
          <w:sz w:val="32"/>
          <w:szCs w:val="32"/>
        </w:rPr>
        <w:t>绩效评价结果作为对相关</w:t>
      </w:r>
      <w:r>
        <w:rPr>
          <w:rFonts w:ascii="仿宋_GB2312" w:eastAsia="仿宋_GB2312" w:hint="eastAsia"/>
          <w:sz w:val="32"/>
          <w:szCs w:val="32"/>
        </w:rPr>
        <w:t>科研</w:t>
      </w:r>
      <w:r w:rsidRPr="009D21E0">
        <w:rPr>
          <w:rFonts w:ascii="仿宋_GB2312" w:eastAsia="仿宋_GB2312" w:hint="eastAsia"/>
          <w:sz w:val="32"/>
          <w:szCs w:val="32"/>
        </w:rPr>
        <w:t>、管理人员和项目承担单位、项目归口管理单位后续支持的重要依据。项目承担单位在评定职称、制定收入分配制度等工作中，应注重运用科研项目绩效评价结果。合理</w:t>
      </w:r>
      <w:proofErr w:type="gramStart"/>
      <w:r w:rsidRPr="009D21E0">
        <w:rPr>
          <w:rFonts w:ascii="仿宋_GB2312" w:eastAsia="仿宋_GB2312" w:hint="eastAsia"/>
          <w:sz w:val="32"/>
          <w:szCs w:val="32"/>
        </w:rPr>
        <w:t>区分因</w:t>
      </w:r>
      <w:proofErr w:type="gramEnd"/>
      <w:r w:rsidRPr="009D21E0">
        <w:rPr>
          <w:rFonts w:ascii="仿宋_GB2312" w:eastAsia="仿宋_GB2312" w:hint="eastAsia"/>
          <w:sz w:val="32"/>
          <w:szCs w:val="32"/>
        </w:rPr>
        <w:t>科研不确定性、不可抗力等原因未能完成项目目标和因科研态度不端导致项目失败，鼓励大胆创新，严惩弄虚作假。</w:t>
      </w:r>
    </w:p>
    <w:p w:rsidR="00250EF7" w:rsidRPr="009D21E0" w:rsidRDefault="00250EF7" w:rsidP="00250EF7">
      <w:pPr>
        <w:ind w:firstLineChars="200" w:firstLine="640"/>
        <w:jc w:val="center"/>
        <w:rPr>
          <w:rFonts w:ascii="黑体" w:eastAsia="黑体" w:hAnsi="黑体"/>
          <w:sz w:val="32"/>
          <w:szCs w:val="32"/>
        </w:rPr>
      </w:pPr>
      <w:r w:rsidRPr="009D21E0">
        <w:rPr>
          <w:rFonts w:ascii="黑体" w:eastAsia="黑体" w:hAnsi="黑体" w:hint="eastAsia"/>
          <w:sz w:val="32"/>
          <w:szCs w:val="32"/>
        </w:rPr>
        <w:t>第七章   监督管理</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 xml:space="preserve">第三十一条 </w:t>
      </w:r>
      <w:r>
        <w:rPr>
          <w:rFonts w:ascii="仿宋_GB2312" w:eastAsia="仿宋_GB2312" w:hint="eastAsia"/>
          <w:sz w:val="32"/>
          <w:szCs w:val="32"/>
        </w:rPr>
        <w:t xml:space="preserve"> 市科技局</w:t>
      </w:r>
      <w:r w:rsidRPr="009D21E0">
        <w:rPr>
          <w:rFonts w:ascii="仿宋_GB2312" w:eastAsia="仿宋_GB2312" w:hint="eastAsia"/>
          <w:sz w:val="32"/>
          <w:szCs w:val="32"/>
        </w:rPr>
        <w:t>建立健全对项目承担单位资金管理的事中和事后监督机制，合理制定科研项目年度监督检查计划，</w:t>
      </w:r>
      <w:r w:rsidRPr="009D21E0">
        <w:rPr>
          <w:rFonts w:ascii="仿宋_GB2312" w:eastAsia="仿宋_GB2312"/>
          <w:sz w:val="32"/>
          <w:szCs w:val="32"/>
        </w:rPr>
        <w:t xml:space="preserve"> </w:t>
      </w:r>
      <w:r w:rsidRPr="009D21E0">
        <w:rPr>
          <w:rFonts w:ascii="仿宋_GB2312" w:eastAsia="仿宋_GB2312" w:hint="eastAsia"/>
          <w:sz w:val="32"/>
          <w:szCs w:val="32"/>
        </w:rPr>
        <w:t>避免重复检查、多头检查。充分利用大数据等信息技术提高监督检查效率，实现监督检查结果共享和互认。</w:t>
      </w:r>
    </w:p>
    <w:p w:rsidR="00250EF7" w:rsidRPr="009D21E0" w:rsidRDefault="00250EF7" w:rsidP="00250EF7">
      <w:pPr>
        <w:ind w:firstLineChars="200" w:firstLine="640"/>
        <w:rPr>
          <w:rFonts w:ascii="仿宋_GB2312" w:eastAsia="仿宋_GB2312"/>
          <w:sz w:val="32"/>
          <w:szCs w:val="32"/>
        </w:rPr>
      </w:pPr>
      <w:r w:rsidRPr="009D21E0">
        <w:rPr>
          <w:rFonts w:ascii="仿宋_GB2312" w:eastAsia="仿宋_GB2312" w:hint="eastAsia"/>
          <w:sz w:val="32"/>
          <w:szCs w:val="32"/>
        </w:rPr>
        <w:t>项目承担单位和项目负责人应主动配合有关部门的监督检查，并将有关部门的监督检查结果和结论及时报</w:t>
      </w:r>
      <w:r>
        <w:rPr>
          <w:rFonts w:ascii="仿宋_GB2312" w:eastAsia="仿宋_GB2312" w:hint="eastAsia"/>
          <w:sz w:val="32"/>
          <w:szCs w:val="32"/>
        </w:rPr>
        <w:t>市科技局</w:t>
      </w:r>
      <w:r w:rsidRPr="009D21E0">
        <w:rPr>
          <w:rFonts w:ascii="仿宋_GB2312" w:eastAsia="仿宋_GB2312" w:hint="eastAsia"/>
          <w:sz w:val="32"/>
          <w:szCs w:val="32"/>
        </w:rPr>
        <w:t>。</w:t>
      </w:r>
    </w:p>
    <w:p w:rsidR="00250EF7" w:rsidRPr="009D21E0"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第三十二条</w:t>
      </w:r>
      <w:r>
        <w:rPr>
          <w:rFonts w:ascii="仿宋_GB2312" w:eastAsia="仿宋_GB2312" w:hint="eastAsia"/>
          <w:sz w:val="32"/>
          <w:szCs w:val="32"/>
        </w:rPr>
        <w:t xml:space="preserve">  </w:t>
      </w:r>
      <w:r w:rsidRPr="009D21E0">
        <w:rPr>
          <w:rFonts w:ascii="仿宋_GB2312" w:eastAsia="仿宋_GB2312" w:hint="eastAsia"/>
          <w:sz w:val="32"/>
          <w:szCs w:val="32"/>
        </w:rPr>
        <w:t>项目承担单位在项目实施期末可自主选择有资质的第三方中介机构进行结题财务审计。项目承担单位必须在单位内部公开项目预算、预算调整、项目决算、资金使用（重点是间接费用中的绩效支出、</w:t>
      </w:r>
      <w:proofErr w:type="gramStart"/>
      <w:r w:rsidRPr="009D21E0">
        <w:rPr>
          <w:rFonts w:ascii="仿宋_GB2312" w:eastAsia="仿宋_GB2312" w:hint="eastAsia"/>
          <w:sz w:val="32"/>
          <w:szCs w:val="32"/>
        </w:rPr>
        <w:t>外拨资金</w:t>
      </w:r>
      <w:proofErr w:type="gramEnd"/>
      <w:r w:rsidRPr="009D21E0">
        <w:rPr>
          <w:rFonts w:ascii="仿宋_GB2312" w:eastAsia="仿宋_GB2312" w:hint="eastAsia"/>
          <w:sz w:val="32"/>
          <w:szCs w:val="32"/>
        </w:rPr>
        <w:t>、委托服务、结余资金使用）、研究成果等信息，接受监督。</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第三十三条</w:t>
      </w:r>
      <w:r>
        <w:rPr>
          <w:rFonts w:ascii="仿宋_GB2312" w:eastAsia="仿宋_GB2312" w:hint="eastAsia"/>
          <w:sz w:val="32"/>
          <w:szCs w:val="32"/>
        </w:rPr>
        <w:t xml:space="preserve">  </w:t>
      </w:r>
      <w:r w:rsidRPr="009D21E0">
        <w:rPr>
          <w:rFonts w:ascii="仿宋_GB2312" w:eastAsia="仿宋_GB2312" w:hint="eastAsia"/>
          <w:sz w:val="32"/>
          <w:szCs w:val="32"/>
        </w:rPr>
        <w:t>对截留、挪用、侵占、虚报冒领项目资金</w:t>
      </w:r>
      <w:r w:rsidRPr="009D21E0">
        <w:rPr>
          <w:rFonts w:ascii="仿宋_GB2312" w:eastAsia="仿宋_GB2312" w:hint="eastAsia"/>
          <w:sz w:val="32"/>
          <w:szCs w:val="32"/>
        </w:rPr>
        <w:lastRenderedPageBreak/>
        <w:t>的相关责任人员，项目承担单位或主管部门依规给予严肃处理；涉嫌犯罪的，依法移送司法机关。</w:t>
      </w:r>
    </w:p>
    <w:p w:rsidR="00250EF7" w:rsidRDefault="00250EF7" w:rsidP="008A6774">
      <w:pPr>
        <w:ind w:firstLineChars="200" w:firstLine="640"/>
        <w:rPr>
          <w:rFonts w:ascii="仿宋_GB2312" w:eastAsia="仿宋_GB2312"/>
          <w:sz w:val="32"/>
          <w:szCs w:val="32"/>
        </w:rPr>
      </w:pPr>
      <w:r w:rsidRPr="00745DD5">
        <w:rPr>
          <w:rFonts w:ascii="楷体" w:eastAsia="楷体" w:hAnsi="楷体" w:hint="eastAsia"/>
          <w:b/>
          <w:sz w:val="32"/>
          <w:szCs w:val="32"/>
        </w:rPr>
        <w:t>第三十四条</w:t>
      </w:r>
      <w:r>
        <w:rPr>
          <w:rFonts w:ascii="仿宋_GB2312" w:eastAsia="仿宋_GB2312" w:hint="eastAsia"/>
          <w:sz w:val="32"/>
          <w:szCs w:val="32"/>
        </w:rPr>
        <w:t xml:space="preserve">  </w:t>
      </w:r>
      <w:r w:rsidRPr="00892048">
        <w:rPr>
          <w:rFonts w:ascii="仿宋_GB2312" w:eastAsia="仿宋_GB2312" w:hint="eastAsia"/>
          <w:sz w:val="32"/>
          <w:szCs w:val="32"/>
        </w:rPr>
        <w:t>严格执行</w:t>
      </w:r>
      <w:r>
        <w:rPr>
          <w:rFonts w:ascii="仿宋_GB2312" w:eastAsia="仿宋_GB2312" w:hint="eastAsia"/>
          <w:sz w:val="32"/>
          <w:szCs w:val="32"/>
        </w:rPr>
        <w:t>市</w:t>
      </w:r>
      <w:r w:rsidRPr="00892048">
        <w:rPr>
          <w:rFonts w:ascii="仿宋_GB2312" w:eastAsia="仿宋_GB2312" w:hint="eastAsia"/>
          <w:sz w:val="32"/>
          <w:szCs w:val="32"/>
        </w:rPr>
        <w:t>级财政科研项目严重失信行为记录与惩戒有关规定，</w:t>
      </w:r>
      <w:r>
        <w:rPr>
          <w:rFonts w:ascii="仿宋_GB2312" w:eastAsia="仿宋_GB2312" w:hint="eastAsia"/>
          <w:sz w:val="32"/>
          <w:szCs w:val="32"/>
        </w:rPr>
        <w:t>市科技局</w:t>
      </w:r>
      <w:r w:rsidRPr="00892048">
        <w:rPr>
          <w:rFonts w:ascii="仿宋_GB2312" w:eastAsia="仿宋_GB2312" w:hint="eastAsia"/>
          <w:sz w:val="32"/>
          <w:szCs w:val="32"/>
        </w:rPr>
        <w:t>会同相关部门对严重违背科研诚信要求的行为实行终身追责。对严重违背科研诚信要求的相关科研人员、项目负责人及违反职业规范、职业道德的第三方中介机构采取联合惩戒措施，按照科研项目管理相关规定记入诚信档案，并纳入科研活动黑名单。</w:t>
      </w:r>
    </w:p>
    <w:p w:rsidR="00250EF7" w:rsidRPr="005C7AC0" w:rsidRDefault="00250EF7" w:rsidP="00250EF7">
      <w:pPr>
        <w:ind w:firstLineChars="200" w:firstLine="640"/>
        <w:jc w:val="center"/>
        <w:rPr>
          <w:rFonts w:ascii="黑体" w:eastAsia="黑体" w:hAnsi="黑体"/>
          <w:sz w:val="32"/>
          <w:szCs w:val="32"/>
        </w:rPr>
      </w:pPr>
      <w:r w:rsidRPr="005C7AC0">
        <w:rPr>
          <w:rFonts w:ascii="黑体" w:eastAsia="黑体" w:hAnsi="黑体" w:hint="eastAsia"/>
          <w:sz w:val="32"/>
          <w:szCs w:val="32"/>
        </w:rPr>
        <w:t>第八章  附则</w:t>
      </w:r>
    </w:p>
    <w:p w:rsidR="00250EF7" w:rsidRDefault="00250EF7" w:rsidP="008A6774">
      <w:pPr>
        <w:ind w:firstLineChars="200" w:firstLine="640"/>
        <w:rPr>
          <w:rFonts w:ascii="仿宋_GB2312" w:eastAsia="仿宋_GB2312" w:cs="仿宋_GB2312"/>
          <w:kern w:val="0"/>
          <w:sz w:val="32"/>
          <w:szCs w:val="32"/>
        </w:rPr>
      </w:pPr>
      <w:r w:rsidRPr="00745DD5">
        <w:rPr>
          <w:rFonts w:ascii="楷体" w:eastAsia="楷体" w:hAnsi="楷体" w:hint="eastAsia"/>
          <w:b/>
          <w:sz w:val="32"/>
          <w:szCs w:val="32"/>
        </w:rPr>
        <w:t>第三十五条</w:t>
      </w:r>
      <w:r>
        <w:rPr>
          <w:rFonts w:ascii="仿宋_GB2312" w:eastAsia="仿宋_GB2312" w:hint="eastAsia"/>
          <w:sz w:val="32"/>
          <w:szCs w:val="32"/>
        </w:rPr>
        <w:t xml:space="preserve">  </w:t>
      </w:r>
      <w:r>
        <w:rPr>
          <w:rFonts w:ascii="仿宋_GB2312" w:eastAsia="仿宋_GB2312" w:cs="仿宋_GB2312" w:hint="eastAsia"/>
          <w:kern w:val="0"/>
          <w:sz w:val="32"/>
          <w:szCs w:val="32"/>
        </w:rPr>
        <w:t>本办法由市科技局负责解释。</w:t>
      </w:r>
    </w:p>
    <w:p w:rsidR="00250EF7" w:rsidRDefault="00250EF7" w:rsidP="008A6774">
      <w:pPr>
        <w:ind w:firstLineChars="200" w:firstLine="640"/>
        <w:rPr>
          <w:rFonts w:ascii="仿宋_GB2312" w:eastAsia="仿宋_GB2312" w:cs="仿宋_GB2312"/>
          <w:kern w:val="0"/>
          <w:sz w:val="32"/>
          <w:szCs w:val="32"/>
        </w:rPr>
      </w:pPr>
      <w:r w:rsidRPr="00745DD5">
        <w:rPr>
          <w:rFonts w:ascii="楷体" w:eastAsia="楷体" w:hAnsi="楷体" w:cs="仿宋_GB2312" w:hint="eastAsia"/>
          <w:b/>
          <w:kern w:val="0"/>
          <w:sz w:val="32"/>
          <w:szCs w:val="32"/>
        </w:rPr>
        <w:t>第三十六条</w:t>
      </w:r>
      <w:r>
        <w:rPr>
          <w:rFonts w:ascii="仿宋_GB2312" w:eastAsia="仿宋_GB2312" w:cs="仿宋_GB2312" w:hint="eastAsia"/>
          <w:kern w:val="0"/>
          <w:sz w:val="32"/>
          <w:szCs w:val="32"/>
        </w:rPr>
        <w:t xml:space="preserve">  </w:t>
      </w:r>
      <w:r w:rsidRPr="00986EC7">
        <w:rPr>
          <w:rFonts w:ascii="仿宋_GB2312" w:eastAsia="仿宋_GB2312" w:cs="仿宋_GB2312" w:hint="eastAsia"/>
          <w:kern w:val="0"/>
          <w:sz w:val="32"/>
          <w:szCs w:val="32"/>
        </w:rPr>
        <w:t>在本办法印发前立项，尚在实施期内或项目尚未结题验收的，参照本办法执行。</w:t>
      </w:r>
    </w:p>
    <w:p w:rsidR="00250EF7" w:rsidRDefault="00250EF7" w:rsidP="008A6774">
      <w:pPr>
        <w:ind w:firstLineChars="200" w:firstLine="640"/>
        <w:rPr>
          <w:rFonts w:ascii="仿宋_GB2312" w:eastAsia="仿宋_GB2312" w:cs="仿宋_GB2312"/>
          <w:kern w:val="0"/>
          <w:sz w:val="32"/>
          <w:szCs w:val="32"/>
        </w:rPr>
      </w:pPr>
      <w:r w:rsidRPr="00745DD5">
        <w:rPr>
          <w:rFonts w:ascii="楷体" w:eastAsia="楷体" w:hAnsi="楷体" w:cs="仿宋_GB2312" w:hint="eastAsia"/>
          <w:b/>
          <w:kern w:val="0"/>
          <w:sz w:val="32"/>
          <w:szCs w:val="32"/>
        </w:rPr>
        <w:t>第三十七条</w:t>
      </w:r>
      <w:r>
        <w:rPr>
          <w:rFonts w:ascii="仿宋_GB2312" w:eastAsia="仿宋_GB2312" w:cs="仿宋_GB2312" w:hint="eastAsia"/>
          <w:kern w:val="0"/>
          <w:sz w:val="32"/>
          <w:szCs w:val="32"/>
        </w:rPr>
        <w:t xml:space="preserve">  </w:t>
      </w:r>
      <w:r w:rsidRPr="00986EC7">
        <w:rPr>
          <w:rFonts w:ascii="仿宋_GB2312" w:eastAsia="仿宋_GB2312" w:cs="仿宋_GB2312" w:hint="eastAsia"/>
          <w:kern w:val="0"/>
          <w:sz w:val="32"/>
          <w:szCs w:val="32"/>
        </w:rPr>
        <w:t>本办法自印发之日起实施。</w:t>
      </w:r>
    </w:p>
    <w:p w:rsidR="00250EF7" w:rsidRDefault="00250EF7" w:rsidP="00250EF7">
      <w:pPr>
        <w:ind w:firstLineChars="200" w:firstLine="640"/>
        <w:rPr>
          <w:rFonts w:ascii="仿宋_GB2312" w:eastAsia="仿宋_GB2312" w:cs="仿宋_GB2312"/>
          <w:kern w:val="0"/>
          <w:sz w:val="32"/>
          <w:szCs w:val="32"/>
        </w:rPr>
      </w:pPr>
    </w:p>
    <w:p w:rsidR="00250EF7" w:rsidRPr="00986EC7" w:rsidRDefault="00250EF7" w:rsidP="00250EF7">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 xml:space="preserve">           </w:t>
      </w: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p>
    <w:p w:rsidR="00250EF7" w:rsidRDefault="00250EF7" w:rsidP="00250EF7">
      <w:pPr>
        <w:autoSpaceDE w:val="0"/>
        <w:autoSpaceDN w:val="0"/>
        <w:adjustRightInd w:val="0"/>
        <w:rPr>
          <w:rFonts w:ascii="仿宋_GB2312" w:eastAsia="仿宋_GB2312" w:cs="仿宋_GB2312"/>
          <w:kern w:val="0"/>
          <w:sz w:val="32"/>
          <w:szCs w:val="32"/>
        </w:rPr>
      </w:pPr>
      <w:bookmarkStart w:id="0" w:name="_GoBack"/>
      <w:bookmarkEnd w:id="0"/>
    </w:p>
    <w:sectPr w:rsidR="00250EF7" w:rsidSect="00E45DD6">
      <w:footerReference w:type="default" r:id="rId9"/>
      <w:pgSz w:w="11906" w:h="16838"/>
      <w:pgMar w:top="1440" w:right="1800" w:bottom="1440" w:left="1800" w:header="851" w:footer="992"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58" w:rsidRDefault="00F21458" w:rsidP="00642357">
      <w:r>
        <w:separator/>
      </w:r>
    </w:p>
  </w:endnote>
  <w:endnote w:type="continuationSeparator" w:id="0">
    <w:p w:rsidR="00F21458" w:rsidRDefault="00F21458" w:rsidP="0064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551"/>
      <w:docPartObj>
        <w:docPartGallery w:val="Page Numbers (Bottom of Page)"/>
        <w:docPartUnique/>
      </w:docPartObj>
    </w:sdtPr>
    <w:sdtEndPr/>
    <w:sdtContent>
      <w:p w:rsidR="00E45DD6" w:rsidRDefault="00F21458">
        <w:pPr>
          <w:pStyle w:val="a6"/>
          <w:jc w:val="center"/>
        </w:pPr>
        <w:r>
          <w:fldChar w:fldCharType="begin"/>
        </w:r>
        <w:r>
          <w:instrText xml:space="preserve"> PAGE   \* MERGEFORMAT </w:instrText>
        </w:r>
        <w:r>
          <w:fldChar w:fldCharType="separate"/>
        </w:r>
        <w:r w:rsidR="008A6774" w:rsidRPr="008A6774">
          <w:rPr>
            <w:noProof/>
            <w:lang w:val="zh-CN"/>
          </w:rPr>
          <w:t>4</w:t>
        </w:r>
        <w:r>
          <w:rPr>
            <w:noProof/>
            <w:lang w:val="zh-CN"/>
          </w:rPr>
          <w:fldChar w:fldCharType="end"/>
        </w:r>
      </w:p>
    </w:sdtContent>
  </w:sdt>
  <w:p w:rsidR="00E45DD6" w:rsidRDefault="00E45D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58" w:rsidRDefault="00F21458" w:rsidP="00642357">
      <w:r>
        <w:separator/>
      </w:r>
    </w:p>
  </w:footnote>
  <w:footnote w:type="continuationSeparator" w:id="0">
    <w:p w:rsidR="00F21458" w:rsidRDefault="00F21458" w:rsidP="0064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0D37"/>
    <w:rsid w:val="00004E07"/>
    <w:rsid w:val="0000532A"/>
    <w:rsid w:val="00007D0E"/>
    <w:rsid w:val="00010064"/>
    <w:rsid w:val="00012923"/>
    <w:rsid w:val="00013712"/>
    <w:rsid w:val="00017577"/>
    <w:rsid w:val="00017873"/>
    <w:rsid w:val="00017CBE"/>
    <w:rsid w:val="0002001B"/>
    <w:rsid w:val="00022389"/>
    <w:rsid w:val="00024C96"/>
    <w:rsid w:val="00025BCE"/>
    <w:rsid w:val="000269F7"/>
    <w:rsid w:val="00026CA6"/>
    <w:rsid w:val="000272A5"/>
    <w:rsid w:val="00030DD9"/>
    <w:rsid w:val="00031C1F"/>
    <w:rsid w:val="00031D87"/>
    <w:rsid w:val="00033D14"/>
    <w:rsid w:val="000364C7"/>
    <w:rsid w:val="00036E0F"/>
    <w:rsid w:val="000370AD"/>
    <w:rsid w:val="00037CE6"/>
    <w:rsid w:val="0004062F"/>
    <w:rsid w:val="00040B40"/>
    <w:rsid w:val="000414F5"/>
    <w:rsid w:val="000434C5"/>
    <w:rsid w:val="00046B0D"/>
    <w:rsid w:val="0004721E"/>
    <w:rsid w:val="00050582"/>
    <w:rsid w:val="00052C70"/>
    <w:rsid w:val="000534C1"/>
    <w:rsid w:val="00054E0E"/>
    <w:rsid w:val="000570C9"/>
    <w:rsid w:val="000606EA"/>
    <w:rsid w:val="00063EC2"/>
    <w:rsid w:val="000648D8"/>
    <w:rsid w:val="0006542F"/>
    <w:rsid w:val="00065804"/>
    <w:rsid w:val="000663D8"/>
    <w:rsid w:val="00066E21"/>
    <w:rsid w:val="00067BAC"/>
    <w:rsid w:val="00070393"/>
    <w:rsid w:val="00071670"/>
    <w:rsid w:val="00071705"/>
    <w:rsid w:val="00071AAF"/>
    <w:rsid w:val="000731A0"/>
    <w:rsid w:val="00073871"/>
    <w:rsid w:val="00073B83"/>
    <w:rsid w:val="00075708"/>
    <w:rsid w:val="00077D60"/>
    <w:rsid w:val="000808E8"/>
    <w:rsid w:val="0008267F"/>
    <w:rsid w:val="00083037"/>
    <w:rsid w:val="00085578"/>
    <w:rsid w:val="00086998"/>
    <w:rsid w:val="000870A5"/>
    <w:rsid w:val="000878FC"/>
    <w:rsid w:val="000904EF"/>
    <w:rsid w:val="000905BF"/>
    <w:rsid w:val="00092A17"/>
    <w:rsid w:val="000960CA"/>
    <w:rsid w:val="000A2BD8"/>
    <w:rsid w:val="000A33D5"/>
    <w:rsid w:val="000A3D99"/>
    <w:rsid w:val="000A548D"/>
    <w:rsid w:val="000A5B6F"/>
    <w:rsid w:val="000B0D09"/>
    <w:rsid w:val="000B1689"/>
    <w:rsid w:val="000B38DF"/>
    <w:rsid w:val="000B416D"/>
    <w:rsid w:val="000B6B7C"/>
    <w:rsid w:val="000B7394"/>
    <w:rsid w:val="000B79A0"/>
    <w:rsid w:val="000B7DCC"/>
    <w:rsid w:val="000C77CE"/>
    <w:rsid w:val="000D2BB6"/>
    <w:rsid w:val="000D58E6"/>
    <w:rsid w:val="000D5D9E"/>
    <w:rsid w:val="000D6206"/>
    <w:rsid w:val="000E392C"/>
    <w:rsid w:val="000E40D6"/>
    <w:rsid w:val="000E52AF"/>
    <w:rsid w:val="000E6486"/>
    <w:rsid w:val="000E6FCD"/>
    <w:rsid w:val="000E76AF"/>
    <w:rsid w:val="000F083D"/>
    <w:rsid w:val="000F1946"/>
    <w:rsid w:val="000F2CA1"/>
    <w:rsid w:val="000F2D5F"/>
    <w:rsid w:val="000F4045"/>
    <w:rsid w:val="000F5A63"/>
    <w:rsid w:val="00102247"/>
    <w:rsid w:val="00102ADF"/>
    <w:rsid w:val="00104287"/>
    <w:rsid w:val="001042EF"/>
    <w:rsid w:val="00104947"/>
    <w:rsid w:val="00104A4D"/>
    <w:rsid w:val="00105E97"/>
    <w:rsid w:val="001063A7"/>
    <w:rsid w:val="00110087"/>
    <w:rsid w:val="00111743"/>
    <w:rsid w:val="00113C68"/>
    <w:rsid w:val="00114965"/>
    <w:rsid w:val="00115891"/>
    <w:rsid w:val="00115BCF"/>
    <w:rsid w:val="00120703"/>
    <w:rsid w:val="00122251"/>
    <w:rsid w:val="0012468F"/>
    <w:rsid w:val="00124CFF"/>
    <w:rsid w:val="00125C84"/>
    <w:rsid w:val="00127032"/>
    <w:rsid w:val="0012789B"/>
    <w:rsid w:val="001279A4"/>
    <w:rsid w:val="00131E71"/>
    <w:rsid w:val="001326CE"/>
    <w:rsid w:val="00136BC6"/>
    <w:rsid w:val="00137A4E"/>
    <w:rsid w:val="0014219C"/>
    <w:rsid w:val="0014481A"/>
    <w:rsid w:val="00144BEC"/>
    <w:rsid w:val="00145D65"/>
    <w:rsid w:val="00146E62"/>
    <w:rsid w:val="001470EC"/>
    <w:rsid w:val="00147EF5"/>
    <w:rsid w:val="00150F17"/>
    <w:rsid w:val="00153DD0"/>
    <w:rsid w:val="00154363"/>
    <w:rsid w:val="00156A0D"/>
    <w:rsid w:val="00160DB6"/>
    <w:rsid w:val="00162BC9"/>
    <w:rsid w:val="00162DBF"/>
    <w:rsid w:val="00166667"/>
    <w:rsid w:val="00167F6B"/>
    <w:rsid w:val="00170E60"/>
    <w:rsid w:val="00171578"/>
    <w:rsid w:val="00171E7F"/>
    <w:rsid w:val="00173A3F"/>
    <w:rsid w:val="00175023"/>
    <w:rsid w:val="00176D2C"/>
    <w:rsid w:val="0017763C"/>
    <w:rsid w:val="00177B57"/>
    <w:rsid w:val="00181831"/>
    <w:rsid w:val="001839C1"/>
    <w:rsid w:val="00184A8E"/>
    <w:rsid w:val="001861E8"/>
    <w:rsid w:val="001865CA"/>
    <w:rsid w:val="001868D5"/>
    <w:rsid w:val="00186B0E"/>
    <w:rsid w:val="001917D9"/>
    <w:rsid w:val="00193560"/>
    <w:rsid w:val="001967D4"/>
    <w:rsid w:val="00196D49"/>
    <w:rsid w:val="001A16DB"/>
    <w:rsid w:val="001A16FE"/>
    <w:rsid w:val="001A19DC"/>
    <w:rsid w:val="001A39B2"/>
    <w:rsid w:val="001A46BE"/>
    <w:rsid w:val="001A57FC"/>
    <w:rsid w:val="001A6825"/>
    <w:rsid w:val="001B1347"/>
    <w:rsid w:val="001B3042"/>
    <w:rsid w:val="001B420D"/>
    <w:rsid w:val="001B4994"/>
    <w:rsid w:val="001C15CA"/>
    <w:rsid w:val="001C5BB1"/>
    <w:rsid w:val="001C5E2D"/>
    <w:rsid w:val="001C67DF"/>
    <w:rsid w:val="001D0541"/>
    <w:rsid w:val="001D05AF"/>
    <w:rsid w:val="001D2588"/>
    <w:rsid w:val="001D295F"/>
    <w:rsid w:val="001D3128"/>
    <w:rsid w:val="001D3CA0"/>
    <w:rsid w:val="001D4160"/>
    <w:rsid w:val="001D55D5"/>
    <w:rsid w:val="001D5B3E"/>
    <w:rsid w:val="001D5F21"/>
    <w:rsid w:val="001D6885"/>
    <w:rsid w:val="001E1835"/>
    <w:rsid w:val="001E20E4"/>
    <w:rsid w:val="001E65BB"/>
    <w:rsid w:val="001E7626"/>
    <w:rsid w:val="001E7ADB"/>
    <w:rsid w:val="001F1126"/>
    <w:rsid w:val="001F1DA9"/>
    <w:rsid w:val="00200049"/>
    <w:rsid w:val="00200F99"/>
    <w:rsid w:val="0020140D"/>
    <w:rsid w:val="00201611"/>
    <w:rsid w:val="0020250A"/>
    <w:rsid w:val="002034C1"/>
    <w:rsid w:val="0020427B"/>
    <w:rsid w:val="0020563D"/>
    <w:rsid w:val="00206F20"/>
    <w:rsid w:val="00207B42"/>
    <w:rsid w:val="002113FF"/>
    <w:rsid w:val="0021469D"/>
    <w:rsid w:val="00214BEA"/>
    <w:rsid w:val="00215B6D"/>
    <w:rsid w:val="0021657C"/>
    <w:rsid w:val="002168FF"/>
    <w:rsid w:val="00217632"/>
    <w:rsid w:val="00220947"/>
    <w:rsid w:val="00220986"/>
    <w:rsid w:val="00221193"/>
    <w:rsid w:val="002216C5"/>
    <w:rsid w:val="00222DBC"/>
    <w:rsid w:val="002235F9"/>
    <w:rsid w:val="002240A5"/>
    <w:rsid w:val="00224C73"/>
    <w:rsid w:val="00225A88"/>
    <w:rsid w:val="00226C6E"/>
    <w:rsid w:val="00231352"/>
    <w:rsid w:val="002313F1"/>
    <w:rsid w:val="00233717"/>
    <w:rsid w:val="0023613C"/>
    <w:rsid w:val="002377D9"/>
    <w:rsid w:val="00237FA6"/>
    <w:rsid w:val="00240A9B"/>
    <w:rsid w:val="00244DEC"/>
    <w:rsid w:val="00244E78"/>
    <w:rsid w:val="00246503"/>
    <w:rsid w:val="00246FA0"/>
    <w:rsid w:val="00250EF7"/>
    <w:rsid w:val="002519F0"/>
    <w:rsid w:val="00251D00"/>
    <w:rsid w:val="00253D9E"/>
    <w:rsid w:val="0025537C"/>
    <w:rsid w:val="0026409B"/>
    <w:rsid w:val="002660DC"/>
    <w:rsid w:val="002678B7"/>
    <w:rsid w:val="00267BA0"/>
    <w:rsid w:val="00272525"/>
    <w:rsid w:val="00272583"/>
    <w:rsid w:val="00275E5C"/>
    <w:rsid w:val="00276408"/>
    <w:rsid w:val="0028106C"/>
    <w:rsid w:val="0028110A"/>
    <w:rsid w:val="0028162B"/>
    <w:rsid w:val="00283566"/>
    <w:rsid w:val="002868A9"/>
    <w:rsid w:val="002913B1"/>
    <w:rsid w:val="00291FA3"/>
    <w:rsid w:val="00294AB1"/>
    <w:rsid w:val="00297349"/>
    <w:rsid w:val="002977C0"/>
    <w:rsid w:val="002A0777"/>
    <w:rsid w:val="002A363C"/>
    <w:rsid w:val="002A645D"/>
    <w:rsid w:val="002A753F"/>
    <w:rsid w:val="002B05C9"/>
    <w:rsid w:val="002B197D"/>
    <w:rsid w:val="002B2037"/>
    <w:rsid w:val="002B7132"/>
    <w:rsid w:val="002C0D9F"/>
    <w:rsid w:val="002C3A48"/>
    <w:rsid w:val="002C4416"/>
    <w:rsid w:val="002C5E78"/>
    <w:rsid w:val="002D12E0"/>
    <w:rsid w:val="002D1A52"/>
    <w:rsid w:val="002D1BD8"/>
    <w:rsid w:val="002D2656"/>
    <w:rsid w:val="002D3420"/>
    <w:rsid w:val="002E03EE"/>
    <w:rsid w:val="002E1BDB"/>
    <w:rsid w:val="002E52C3"/>
    <w:rsid w:val="002E5F24"/>
    <w:rsid w:val="002E5FED"/>
    <w:rsid w:val="002E6418"/>
    <w:rsid w:val="002E6FB7"/>
    <w:rsid w:val="002E7762"/>
    <w:rsid w:val="002F10A1"/>
    <w:rsid w:val="002F2219"/>
    <w:rsid w:val="002F37E8"/>
    <w:rsid w:val="002F60C1"/>
    <w:rsid w:val="0030011E"/>
    <w:rsid w:val="00302EA4"/>
    <w:rsid w:val="0030443A"/>
    <w:rsid w:val="00307437"/>
    <w:rsid w:val="00311A0C"/>
    <w:rsid w:val="00315B20"/>
    <w:rsid w:val="0031654A"/>
    <w:rsid w:val="00316775"/>
    <w:rsid w:val="003209A8"/>
    <w:rsid w:val="003264B7"/>
    <w:rsid w:val="00326F9F"/>
    <w:rsid w:val="003313E5"/>
    <w:rsid w:val="00331A79"/>
    <w:rsid w:val="00333916"/>
    <w:rsid w:val="00333E1B"/>
    <w:rsid w:val="00334B52"/>
    <w:rsid w:val="00334BC5"/>
    <w:rsid w:val="003355E3"/>
    <w:rsid w:val="00335A2D"/>
    <w:rsid w:val="003362A5"/>
    <w:rsid w:val="00336FB2"/>
    <w:rsid w:val="0033708C"/>
    <w:rsid w:val="003418C3"/>
    <w:rsid w:val="00341F56"/>
    <w:rsid w:val="003444B0"/>
    <w:rsid w:val="00351DE9"/>
    <w:rsid w:val="00352A4B"/>
    <w:rsid w:val="00354DB3"/>
    <w:rsid w:val="00355032"/>
    <w:rsid w:val="00355F14"/>
    <w:rsid w:val="003566DD"/>
    <w:rsid w:val="003631F7"/>
    <w:rsid w:val="00365DE0"/>
    <w:rsid w:val="003661A3"/>
    <w:rsid w:val="00374130"/>
    <w:rsid w:val="003748D2"/>
    <w:rsid w:val="0037555D"/>
    <w:rsid w:val="00376727"/>
    <w:rsid w:val="0038004C"/>
    <w:rsid w:val="003827B0"/>
    <w:rsid w:val="00384717"/>
    <w:rsid w:val="00386B29"/>
    <w:rsid w:val="00391210"/>
    <w:rsid w:val="00391AE8"/>
    <w:rsid w:val="00391B44"/>
    <w:rsid w:val="0039503E"/>
    <w:rsid w:val="00395B88"/>
    <w:rsid w:val="00396332"/>
    <w:rsid w:val="003A0D98"/>
    <w:rsid w:val="003A1807"/>
    <w:rsid w:val="003A4CFF"/>
    <w:rsid w:val="003A5F18"/>
    <w:rsid w:val="003A7494"/>
    <w:rsid w:val="003A77F8"/>
    <w:rsid w:val="003B06A0"/>
    <w:rsid w:val="003B405B"/>
    <w:rsid w:val="003B4136"/>
    <w:rsid w:val="003B44FF"/>
    <w:rsid w:val="003B5B10"/>
    <w:rsid w:val="003B5EA2"/>
    <w:rsid w:val="003C1D0C"/>
    <w:rsid w:val="003C3857"/>
    <w:rsid w:val="003C539A"/>
    <w:rsid w:val="003C5468"/>
    <w:rsid w:val="003C7284"/>
    <w:rsid w:val="003D1F55"/>
    <w:rsid w:val="003D42A0"/>
    <w:rsid w:val="003D625F"/>
    <w:rsid w:val="003E02D6"/>
    <w:rsid w:val="003E0FE9"/>
    <w:rsid w:val="003E1502"/>
    <w:rsid w:val="003E1DE8"/>
    <w:rsid w:val="003E3A84"/>
    <w:rsid w:val="003E3A85"/>
    <w:rsid w:val="003E53D1"/>
    <w:rsid w:val="003E6FA0"/>
    <w:rsid w:val="003F35D8"/>
    <w:rsid w:val="003F4BB7"/>
    <w:rsid w:val="003F5BDD"/>
    <w:rsid w:val="003F7D5C"/>
    <w:rsid w:val="00401588"/>
    <w:rsid w:val="004021AA"/>
    <w:rsid w:val="00405BA2"/>
    <w:rsid w:val="00411F16"/>
    <w:rsid w:val="00412D6C"/>
    <w:rsid w:val="00414D7B"/>
    <w:rsid w:val="00417234"/>
    <w:rsid w:val="00420517"/>
    <w:rsid w:val="00420E17"/>
    <w:rsid w:val="0042373D"/>
    <w:rsid w:val="004247A3"/>
    <w:rsid w:val="00427F0E"/>
    <w:rsid w:val="00430347"/>
    <w:rsid w:val="004317F8"/>
    <w:rsid w:val="00431A96"/>
    <w:rsid w:val="00432ABB"/>
    <w:rsid w:val="00432B24"/>
    <w:rsid w:val="00435033"/>
    <w:rsid w:val="00436E25"/>
    <w:rsid w:val="004417B9"/>
    <w:rsid w:val="00441C87"/>
    <w:rsid w:val="00442C0C"/>
    <w:rsid w:val="0044654A"/>
    <w:rsid w:val="004468C8"/>
    <w:rsid w:val="00447590"/>
    <w:rsid w:val="00447A68"/>
    <w:rsid w:val="00447D9A"/>
    <w:rsid w:val="0045537E"/>
    <w:rsid w:val="00457542"/>
    <w:rsid w:val="0046022A"/>
    <w:rsid w:val="00462B7D"/>
    <w:rsid w:val="004630DC"/>
    <w:rsid w:val="004646B6"/>
    <w:rsid w:val="0046518E"/>
    <w:rsid w:val="00465AC9"/>
    <w:rsid w:val="00467605"/>
    <w:rsid w:val="004715BD"/>
    <w:rsid w:val="00472863"/>
    <w:rsid w:val="00472911"/>
    <w:rsid w:val="00476BFB"/>
    <w:rsid w:val="00476CFD"/>
    <w:rsid w:val="00477D6D"/>
    <w:rsid w:val="00480297"/>
    <w:rsid w:val="004812FD"/>
    <w:rsid w:val="0048219F"/>
    <w:rsid w:val="0048628A"/>
    <w:rsid w:val="0048666F"/>
    <w:rsid w:val="004868FE"/>
    <w:rsid w:val="00487E18"/>
    <w:rsid w:val="004907F6"/>
    <w:rsid w:val="004941E6"/>
    <w:rsid w:val="00496717"/>
    <w:rsid w:val="004A07D3"/>
    <w:rsid w:val="004A085F"/>
    <w:rsid w:val="004A2400"/>
    <w:rsid w:val="004A26BF"/>
    <w:rsid w:val="004A7184"/>
    <w:rsid w:val="004A773C"/>
    <w:rsid w:val="004B048C"/>
    <w:rsid w:val="004B1151"/>
    <w:rsid w:val="004B17ED"/>
    <w:rsid w:val="004B36E5"/>
    <w:rsid w:val="004B4F6F"/>
    <w:rsid w:val="004B64E0"/>
    <w:rsid w:val="004C1EC5"/>
    <w:rsid w:val="004C42C1"/>
    <w:rsid w:val="004C7573"/>
    <w:rsid w:val="004D0EA7"/>
    <w:rsid w:val="004D13BF"/>
    <w:rsid w:val="004D1574"/>
    <w:rsid w:val="004D2C8F"/>
    <w:rsid w:val="004D435E"/>
    <w:rsid w:val="004D6648"/>
    <w:rsid w:val="004E3139"/>
    <w:rsid w:val="004E3D87"/>
    <w:rsid w:val="004E61EE"/>
    <w:rsid w:val="004E6762"/>
    <w:rsid w:val="004E6EB6"/>
    <w:rsid w:val="004F453E"/>
    <w:rsid w:val="004F49A8"/>
    <w:rsid w:val="004F51AD"/>
    <w:rsid w:val="004F51F0"/>
    <w:rsid w:val="004F6112"/>
    <w:rsid w:val="005024F5"/>
    <w:rsid w:val="005057D2"/>
    <w:rsid w:val="00506537"/>
    <w:rsid w:val="005068F9"/>
    <w:rsid w:val="00506BBE"/>
    <w:rsid w:val="00506C6E"/>
    <w:rsid w:val="005102E0"/>
    <w:rsid w:val="00510B04"/>
    <w:rsid w:val="0051187C"/>
    <w:rsid w:val="0051490E"/>
    <w:rsid w:val="00520B8C"/>
    <w:rsid w:val="00520E01"/>
    <w:rsid w:val="00522951"/>
    <w:rsid w:val="005233B6"/>
    <w:rsid w:val="00523D15"/>
    <w:rsid w:val="005242B1"/>
    <w:rsid w:val="00525710"/>
    <w:rsid w:val="00527AC0"/>
    <w:rsid w:val="00530361"/>
    <w:rsid w:val="00530F05"/>
    <w:rsid w:val="0053398E"/>
    <w:rsid w:val="00536809"/>
    <w:rsid w:val="005411F2"/>
    <w:rsid w:val="00542BF3"/>
    <w:rsid w:val="005432A8"/>
    <w:rsid w:val="00544DF6"/>
    <w:rsid w:val="00546E0C"/>
    <w:rsid w:val="0054760E"/>
    <w:rsid w:val="005501EA"/>
    <w:rsid w:val="005506F6"/>
    <w:rsid w:val="00551B72"/>
    <w:rsid w:val="0055245F"/>
    <w:rsid w:val="00556061"/>
    <w:rsid w:val="00557793"/>
    <w:rsid w:val="0055781D"/>
    <w:rsid w:val="00557FF8"/>
    <w:rsid w:val="0056010F"/>
    <w:rsid w:val="00560EF0"/>
    <w:rsid w:val="0056382C"/>
    <w:rsid w:val="00564E54"/>
    <w:rsid w:val="00567645"/>
    <w:rsid w:val="00571159"/>
    <w:rsid w:val="005732C2"/>
    <w:rsid w:val="00575C3D"/>
    <w:rsid w:val="005765EE"/>
    <w:rsid w:val="00577693"/>
    <w:rsid w:val="00582CF3"/>
    <w:rsid w:val="00583FDD"/>
    <w:rsid w:val="00584078"/>
    <w:rsid w:val="00585B25"/>
    <w:rsid w:val="00586147"/>
    <w:rsid w:val="005912D2"/>
    <w:rsid w:val="0059148A"/>
    <w:rsid w:val="00593275"/>
    <w:rsid w:val="005A0861"/>
    <w:rsid w:val="005A0F68"/>
    <w:rsid w:val="005A1874"/>
    <w:rsid w:val="005A306E"/>
    <w:rsid w:val="005A3CBB"/>
    <w:rsid w:val="005A6384"/>
    <w:rsid w:val="005B0219"/>
    <w:rsid w:val="005B0FC2"/>
    <w:rsid w:val="005B3785"/>
    <w:rsid w:val="005B5D07"/>
    <w:rsid w:val="005B615E"/>
    <w:rsid w:val="005B6842"/>
    <w:rsid w:val="005C0EC0"/>
    <w:rsid w:val="005C1E46"/>
    <w:rsid w:val="005C23AF"/>
    <w:rsid w:val="005C4625"/>
    <w:rsid w:val="005C64E0"/>
    <w:rsid w:val="005D167F"/>
    <w:rsid w:val="005D298D"/>
    <w:rsid w:val="005D4442"/>
    <w:rsid w:val="005D47A4"/>
    <w:rsid w:val="005D7077"/>
    <w:rsid w:val="005D7A86"/>
    <w:rsid w:val="005E0317"/>
    <w:rsid w:val="005E1BBE"/>
    <w:rsid w:val="005E25AE"/>
    <w:rsid w:val="005E323A"/>
    <w:rsid w:val="005E3A4F"/>
    <w:rsid w:val="005E47EA"/>
    <w:rsid w:val="005E63EB"/>
    <w:rsid w:val="005F0034"/>
    <w:rsid w:val="005F23D9"/>
    <w:rsid w:val="005F2C30"/>
    <w:rsid w:val="005F449B"/>
    <w:rsid w:val="005F47FA"/>
    <w:rsid w:val="005F7699"/>
    <w:rsid w:val="005F7EA7"/>
    <w:rsid w:val="00600292"/>
    <w:rsid w:val="00600D37"/>
    <w:rsid w:val="00604792"/>
    <w:rsid w:val="006053A4"/>
    <w:rsid w:val="00607319"/>
    <w:rsid w:val="0061185A"/>
    <w:rsid w:val="00613AF3"/>
    <w:rsid w:val="00613C54"/>
    <w:rsid w:val="00614139"/>
    <w:rsid w:val="006163D7"/>
    <w:rsid w:val="00622FAE"/>
    <w:rsid w:val="00631461"/>
    <w:rsid w:val="00633565"/>
    <w:rsid w:val="006357A9"/>
    <w:rsid w:val="006402E7"/>
    <w:rsid w:val="006419F1"/>
    <w:rsid w:val="00641DB0"/>
    <w:rsid w:val="00642357"/>
    <w:rsid w:val="00643570"/>
    <w:rsid w:val="00643C89"/>
    <w:rsid w:val="00644E22"/>
    <w:rsid w:val="00645416"/>
    <w:rsid w:val="00646BB2"/>
    <w:rsid w:val="00652D83"/>
    <w:rsid w:val="006574A5"/>
    <w:rsid w:val="00660B69"/>
    <w:rsid w:val="00662302"/>
    <w:rsid w:val="00662891"/>
    <w:rsid w:val="006638F5"/>
    <w:rsid w:val="00664819"/>
    <w:rsid w:val="00671420"/>
    <w:rsid w:val="00672927"/>
    <w:rsid w:val="00672D04"/>
    <w:rsid w:val="00674ECE"/>
    <w:rsid w:val="00675B75"/>
    <w:rsid w:val="006778A4"/>
    <w:rsid w:val="00680C7D"/>
    <w:rsid w:val="0068137B"/>
    <w:rsid w:val="00682306"/>
    <w:rsid w:val="006830D9"/>
    <w:rsid w:val="00683ABA"/>
    <w:rsid w:val="00683BAC"/>
    <w:rsid w:val="006842C6"/>
    <w:rsid w:val="00685E64"/>
    <w:rsid w:val="006879DB"/>
    <w:rsid w:val="00690224"/>
    <w:rsid w:val="00691090"/>
    <w:rsid w:val="00693A05"/>
    <w:rsid w:val="006957BA"/>
    <w:rsid w:val="006A13E5"/>
    <w:rsid w:val="006A2D60"/>
    <w:rsid w:val="006B07BA"/>
    <w:rsid w:val="006B0814"/>
    <w:rsid w:val="006B09BC"/>
    <w:rsid w:val="006B20B4"/>
    <w:rsid w:val="006B49FF"/>
    <w:rsid w:val="006B6CF0"/>
    <w:rsid w:val="006B7CE6"/>
    <w:rsid w:val="006C1994"/>
    <w:rsid w:val="006C2727"/>
    <w:rsid w:val="006C359D"/>
    <w:rsid w:val="006C586C"/>
    <w:rsid w:val="006C5CA4"/>
    <w:rsid w:val="006C7B93"/>
    <w:rsid w:val="006D1FDB"/>
    <w:rsid w:val="006D203B"/>
    <w:rsid w:val="006D2792"/>
    <w:rsid w:val="006D3B80"/>
    <w:rsid w:val="006D4397"/>
    <w:rsid w:val="006D5217"/>
    <w:rsid w:val="006E0B19"/>
    <w:rsid w:val="006E0F66"/>
    <w:rsid w:val="006E1255"/>
    <w:rsid w:val="006E2796"/>
    <w:rsid w:val="006E4454"/>
    <w:rsid w:val="006E5EC2"/>
    <w:rsid w:val="006F11DA"/>
    <w:rsid w:val="006F162C"/>
    <w:rsid w:val="006F1FCC"/>
    <w:rsid w:val="006F25D0"/>
    <w:rsid w:val="006F7E82"/>
    <w:rsid w:val="00700080"/>
    <w:rsid w:val="00700C4A"/>
    <w:rsid w:val="00701B42"/>
    <w:rsid w:val="00703140"/>
    <w:rsid w:val="007034BA"/>
    <w:rsid w:val="00705EC3"/>
    <w:rsid w:val="00707329"/>
    <w:rsid w:val="0070761D"/>
    <w:rsid w:val="00710A14"/>
    <w:rsid w:val="00710A65"/>
    <w:rsid w:val="00710BA4"/>
    <w:rsid w:val="00711145"/>
    <w:rsid w:val="00712E10"/>
    <w:rsid w:val="00713295"/>
    <w:rsid w:val="007147C1"/>
    <w:rsid w:val="007154A5"/>
    <w:rsid w:val="0071630E"/>
    <w:rsid w:val="00716C3C"/>
    <w:rsid w:val="007173D8"/>
    <w:rsid w:val="00717E3F"/>
    <w:rsid w:val="0072104D"/>
    <w:rsid w:val="00724A4C"/>
    <w:rsid w:val="007277CD"/>
    <w:rsid w:val="00730AD0"/>
    <w:rsid w:val="00732C39"/>
    <w:rsid w:val="00733F09"/>
    <w:rsid w:val="00734245"/>
    <w:rsid w:val="00741C3D"/>
    <w:rsid w:val="00742D40"/>
    <w:rsid w:val="00742D4D"/>
    <w:rsid w:val="00743313"/>
    <w:rsid w:val="00744631"/>
    <w:rsid w:val="00745195"/>
    <w:rsid w:val="00745DD5"/>
    <w:rsid w:val="00752223"/>
    <w:rsid w:val="0075468C"/>
    <w:rsid w:val="0076091E"/>
    <w:rsid w:val="00760E70"/>
    <w:rsid w:val="007660AD"/>
    <w:rsid w:val="007700B6"/>
    <w:rsid w:val="00771F7B"/>
    <w:rsid w:val="007720AC"/>
    <w:rsid w:val="00772E30"/>
    <w:rsid w:val="007732AD"/>
    <w:rsid w:val="00775BAB"/>
    <w:rsid w:val="00777D1B"/>
    <w:rsid w:val="00786160"/>
    <w:rsid w:val="00790161"/>
    <w:rsid w:val="00790A8A"/>
    <w:rsid w:val="00793023"/>
    <w:rsid w:val="00797235"/>
    <w:rsid w:val="007A0913"/>
    <w:rsid w:val="007A1280"/>
    <w:rsid w:val="007A4817"/>
    <w:rsid w:val="007A4B6F"/>
    <w:rsid w:val="007A579C"/>
    <w:rsid w:val="007A5DBA"/>
    <w:rsid w:val="007A6302"/>
    <w:rsid w:val="007A6845"/>
    <w:rsid w:val="007B4C2E"/>
    <w:rsid w:val="007B5843"/>
    <w:rsid w:val="007B61C4"/>
    <w:rsid w:val="007C05B3"/>
    <w:rsid w:val="007C0F58"/>
    <w:rsid w:val="007C3D47"/>
    <w:rsid w:val="007C4CF8"/>
    <w:rsid w:val="007C5C24"/>
    <w:rsid w:val="007C6B92"/>
    <w:rsid w:val="007D0774"/>
    <w:rsid w:val="007D216A"/>
    <w:rsid w:val="007D2AC9"/>
    <w:rsid w:val="007D440C"/>
    <w:rsid w:val="007D7740"/>
    <w:rsid w:val="007E0A59"/>
    <w:rsid w:val="007E0C50"/>
    <w:rsid w:val="007E15AF"/>
    <w:rsid w:val="007E1876"/>
    <w:rsid w:val="007E4513"/>
    <w:rsid w:val="007E68F3"/>
    <w:rsid w:val="007F0F30"/>
    <w:rsid w:val="007F187C"/>
    <w:rsid w:val="007F1904"/>
    <w:rsid w:val="007F2694"/>
    <w:rsid w:val="007F27CD"/>
    <w:rsid w:val="007F300D"/>
    <w:rsid w:val="007F3952"/>
    <w:rsid w:val="007F5227"/>
    <w:rsid w:val="007F53DB"/>
    <w:rsid w:val="007F6E7C"/>
    <w:rsid w:val="007F7735"/>
    <w:rsid w:val="00801713"/>
    <w:rsid w:val="00802DBD"/>
    <w:rsid w:val="00803AE8"/>
    <w:rsid w:val="0080588D"/>
    <w:rsid w:val="00806488"/>
    <w:rsid w:val="00806D9F"/>
    <w:rsid w:val="00806DEA"/>
    <w:rsid w:val="00811300"/>
    <w:rsid w:val="00812234"/>
    <w:rsid w:val="00813D11"/>
    <w:rsid w:val="00814EE3"/>
    <w:rsid w:val="008153E8"/>
    <w:rsid w:val="00817327"/>
    <w:rsid w:val="00817DDA"/>
    <w:rsid w:val="00821371"/>
    <w:rsid w:val="00821FBA"/>
    <w:rsid w:val="008248A5"/>
    <w:rsid w:val="008249D1"/>
    <w:rsid w:val="0083020C"/>
    <w:rsid w:val="008318D5"/>
    <w:rsid w:val="0083280B"/>
    <w:rsid w:val="00833BE7"/>
    <w:rsid w:val="008341C8"/>
    <w:rsid w:val="00834A23"/>
    <w:rsid w:val="00837A9A"/>
    <w:rsid w:val="00840138"/>
    <w:rsid w:val="0084056F"/>
    <w:rsid w:val="008415A9"/>
    <w:rsid w:val="00842AB2"/>
    <w:rsid w:val="00844887"/>
    <w:rsid w:val="00845362"/>
    <w:rsid w:val="00850269"/>
    <w:rsid w:val="00850A0B"/>
    <w:rsid w:val="00851FD5"/>
    <w:rsid w:val="00855AA7"/>
    <w:rsid w:val="0085700E"/>
    <w:rsid w:val="008574A7"/>
    <w:rsid w:val="00860CF3"/>
    <w:rsid w:val="00862E7E"/>
    <w:rsid w:val="00870E83"/>
    <w:rsid w:val="00870FC1"/>
    <w:rsid w:val="00871335"/>
    <w:rsid w:val="008724EA"/>
    <w:rsid w:val="00872B4E"/>
    <w:rsid w:val="008738AD"/>
    <w:rsid w:val="00876DA0"/>
    <w:rsid w:val="00881048"/>
    <w:rsid w:val="0088521D"/>
    <w:rsid w:val="00886B8D"/>
    <w:rsid w:val="00886FF9"/>
    <w:rsid w:val="00887D9E"/>
    <w:rsid w:val="00890013"/>
    <w:rsid w:val="0089032B"/>
    <w:rsid w:val="00893040"/>
    <w:rsid w:val="00893058"/>
    <w:rsid w:val="0089317B"/>
    <w:rsid w:val="00896A40"/>
    <w:rsid w:val="008978A6"/>
    <w:rsid w:val="008A14E1"/>
    <w:rsid w:val="008A17C1"/>
    <w:rsid w:val="008A4FA6"/>
    <w:rsid w:val="008A51BE"/>
    <w:rsid w:val="008A5DC5"/>
    <w:rsid w:val="008A6774"/>
    <w:rsid w:val="008A7B80"/>
    <w:rsid w:val="008A7C23"/>
    <w:rsid w:val="008B0410"/>
    <w:rsid w:val="008B1303"/>
    <w:rsid w:val="008B151D"/>
    <w:rsid w:val="008B2FCF"/>
    <w:rsid w:val="008B4248"/>
    <w:rsid w:val="008B4F3F"/>
    <w:rsid w:val="008B6D23"/>
    <w:rsid w:val="008C101F"/>
    <w:rsid w:val="008C3949"/>
    <w:rsid w:val="008C407C"/>
    <w:rsid w:val="008C6A4D"/>
    <w:rsid w:val="008C7240"/>
    <w:rsid w:val="008C7A48"/>
    <w:rsid w:val="008D0E44"/>
    <w:rsid w:val="008D2227"/>
    <w:rsid w:val="008D2621"/>
    <w:rsid w:val="008D2A41"/>
    <w:rsid w:val="008D3B57"/>
    <w:rsid w:val="008D7263"/>
    <w:rsid w:val="008D731C"/>
    <w:rsid w:val="008E3804"/>
    <w:rsid w:val="008E5BDF"/>
    <w:rsid w:val="008E5F30"/>
    <w:rsid w:val="008E6578"/>
    <w:rsid w:val="008E7B24"/>
    <w:rsid w:val="008F147B"/>
    <w:rsid w:val="008F6972"/>
    <w:rsid w:val="00902892"/>
    <w:rsid w:val="009045F0"/>
    <w:rsid w:val="009064C5"/>
    <w:rsid w:val="00906D22"/>
    <w:rsid w:val="00906DBE"/>
    <w:rsid w:val="00907C34"/>
    <w:rsid w:val="0091280C"/>
    <w:rsid w:val="00912866"/>
    <w:rsid w:val="00912A05"/>
    <w:rsid w:val="00912ABB"/>
    <w:rsid w:val="00913920"/>
    <w:rsid w:val="00913CD7"/>
    <w:rsid w:val="00914506"/>
    <w:rsid w:val="00915E5E"/>
    <w:rsid w:val="00920BC5"/>
    <w:rsid w:val="00921344"/>
    <w:rsid w:val="00921D38"/>
    <w:rsid w:val="009227CA"/>
    <w:rsid w:val="00924E77"/>
    <w:rsid w:val="00925545"/>
    <w:rsid w:val="009258AF"/>
    <w:rsid w:val="00931817"/>
    <w:rsid w:val="00932245"/>
    <w:rsid w:val="00934B6F"/>
    <w:rsid w:val="00936D38"/>
    <w:rsid w:val="00937720"/>
    <w:rsid w:val="0094190B"/>
    <w:rsid w:val="00943A33"/>
    <w:rsid w:val="00943DC6"/>
    <w:rsid w:val="009460FD"/>
    <w:rsid w:val="0094657A"/>
    <w:rsid w:val="0094689A"/>
    <w:rsid w:val="009522BD"/>
    <w:rsid w:val="00952625"/>
    <w:rsid w:val="00952645"/>
    <w:rsid w:val="00956328"/>
    <w:rsid w:val="00957591"/>
    <w:rsid w:val="009602B0"/>
    <w:rsid w:val="009612A0"/>
    <w:rsid w:val="00961B89"/>
    <w:rsid w:val="00962959"/>
    <w:rsid w:val="00963578"/>
    <w:rsid w:val="00964349"/>
    <w:rsid w:val="00964412"/>
    <w:rsid w:val="009645C2"/>
    <w:rsid w:val="00965637"/>
    <w:rsid w:val="00965E27"/>
    <w:rsid w:val="0096703A"/>
    <w:rsid w:val="00967114"/>
    <w:rsid w:val="009731FD"/>
    <w:rsid w:val="009753B7"/>
    <w:rsid w:val="00975B14"/>
    <w:rsid w:val="0097715A"/>
    <w:rsid w:val="009774FB"/>
    <w:rsid w:val="009827B4"/>
    <w:rsid w:val="00982B42"/>
    <w:rsid w:val="00984295"/>
    <w:rsid w:val="0098512E"/>
    <w:rsid w:val="009856C0"/>
    <w:rsid w:val="009859A9"/>
    <w:rsid w:val="00990063"/>
    <w:rsid w:val="009904EB"/>
    <w:rsid w:val="0099224A"/>
    <w:rsid w:val="009930E9"/>
    <w:rsid w:val="009945CB"/>
    <w:rsid w:val="00994C1E"/>
    <w:rsid w:val="00995976"/>
    <w:rsid w:val="009A1A2E"/>
    <w:rsid w:val="009A273F"/>
    <w:rsid w:val="009A2B59"/>
    <w:rsid w:val="009A5987"/>
    <w:rsid w:val="009B273D"/>
    <w:rsid w:val="009B3EC8"/>
    <w:rsid w:val="009B57D8"/>
    <w:rsid w:val="009B5E52"/>
    <w:rsid w:val="009B7588"/>
    <w:rsid w:val="009C3F5C"/>
    <w:rsid w:val="009C42A2"/>
    <w:rsid w:val="009C434A"/>
    <w:rsid w:val="009C44E0"/>
    <w:rsid w:val="009C48F3"/>
    <w:rsid w:val="009C6F43"/>
    <w:rsid w:val="009C7502"/>
    <w:rsid w:val="009C7568"/>
    <w:rsid w:val="009D1CEC"/>
    <w:rsid w:val="009D2CC3"/>
    <w:rsid w:val="009D3CDC"/>
    <w:rsid w:val="009D47E3"/>
    <w:rsid w:val="009D7F7B"/>
    <w:rsid w:val="009E05A1"/>
    <w:rsid w:val="009E05F6"/>
    <w:rsid w:val="009E1EDA"/>
    <w:rsid w:val="009E2305"/>
    <w:rsid w:val="009E40EB"/>
    <w:rsid w:val="009E58C4"/>
    <w:rsid w:val="009E603C"/>
    <w:rsid w:val="009E6D49"/>
    <w:rsid w:val="009F0467"/>
    <w:rsid w:val="009F28E5"/>
    <w:rsid w:val="009F2EB4"/>
    <w:rsid w:val="009F664A"/>
    <w:rsid w:val="00A001CE"/>
    <w:rsid w:val="00A016B0"/>
    <w:rsid w:val="00A0243C"/>
    <w:rsid w:val="00A02C76"/>
    <w:rsid w:val="00A03BBD"/>
    <w:rsid w:val="00A059B6"/>
    <w:rsid w:val="00A06A83"/>
    <w:rsid w:val="00A10193"/>
    <w:rsid w:val="00A16AF4"/>
    <w:rsid w:val="00A17F7B"/>
    <w:rsid w:val="00A21C09"/>
    <w:rsid w:val="00A220FA"/>
    <w:rsid w:val="00A223A5"/>
    <w:rsid w:val="00A22631"/>
    <w:rsid w:val="00A249D2"/>
    <w:rsid w:val="00A2502A"/>
    <w:rsid w:val="00A2762C"/>
    <w:rsid w:val="00A344B7"/>
    <w:rsid w:val="00A3710A"/>
    <w:rsid w:val="00A37487"/>
    <w:rsid w:val="00A42827"/>
    <w:rsid w:val="00A42A2C"/>
    <w:rsid w:val="00A456A1"/>
    <w:rsid w:val="00A460A5"/>
    <w:rsid w:val="00A47E34"/>
    <w:rsid w:val="00A52697"/>
    <w:rsid w:val="00A528EC"/>
    <w:rsid w:val="00A52E76"/>
    <w:rsid w:val="00A52E93"/>
    <w:rsid w:val="00A52FB7"/>
    <w:rsid w:val="00A53098"/>
    <w:rsid w:val="00A55A2E"/>
    <w:rsid w:val="00A6025B"/>
    <w:rsid w:val="00A60E3C"/>
    <w:rsid w:val="00A636BB"/>
    <w:rsid w:val="00A6408D"/>
    <w:rsid w:val="00A646B7"/>
    <w:rsid w:val="00A65C91"/>
    <w:rsid w:val="00A667F5"/>
    <w:rsid w:val="00A7263E"/>
    <w:rsid w:val="00A72B28"/>
    <w:rsid w:val="00A72C3B"/>
    <w:rsid w:val="00A73EF9"/>
    <w:rsid w:val="00A80A98"/>
    <w:rsid w:val="00A82D4D"/>
    <w:rsid w:val="00A844EE"/>
    <w:rsid w:val="00A85092"/>
    <w:rsid w:val="00A915F4"/>
    <w:rsid w:val="00A951AC"/>
    <w:rsid w:val="00A96F4A"/>
    <w:rsid w:val="00AA0EB1"/>
    <w:rsid w:val="00AA238E"/>
    <w:rsid w:val="00AA271F"/>
    <w:rsid w:val="00AA4506"/>
    <w:rsid w:val="00AA5771"/>
    <w:rsid w:val="00AA614B"/>
    <w:rsid w:val="00AA70F8"/>
    <w:rsid w:val="00AA733D"/>
    <w:rsid w:val="00AA73BC"/>
    <w:rsid w:val="00AA7BB6"/>
    <w:rsid w:val="00AB2CA0"/>
    <w:rsid w:val="00AB31BB"/>
    <w:rsid w:val="00AB3DF3"/>
    <w:rsid w:val="00AB42F5"/>
    <w:rsid w:val="00AB6E33"/>
    <w:rsid w:val="00AC0036"/>
    <w:rsid w:val="00AC07C1"/>
    <w:rsid w:val="00AC44BA"/>
    <w:rsid w:val="00AC45D4"/>
    <w:rsid w:val="00AC6F57"/>
    <w:rsid w:val="00AC783A"/>
    <w:rsid w:val="00AC799D"/>
    <w:rsid w:val="00AC7F40"/>
    <w:rsid w:val="00AD0ABE"/>
    <w:rsid w:val="00AD1653"/>
    <w:rsid w:val="00AD3ABA"/>
    <w:rsid w:val="00AD3E3C"/>
    <w:rsid w:val="00AD50CF"/>
    <w:rsid w:val="00AE289B"/>
    <w:rsid w:val="00AE538E"/>
    <w:rsid w:val="00AE61AE"/>
    <w:rsid w:val="00AE714D"/>
    <w:rsid w:val="00AF0F3A"/>
    <w:rsid w:val="00AF176A"/>
    <w:rsid w:val="00AF1EED"/>
    <w:rsid w:val="00AF3B11"/>
    <w:rsid w:val="00AF3E73"/>
    <w:rsid w:val="00AF647B"/>
    <w:rsid w:val="00AF6B64"/>
    <w:rsid w:val="00AF73C3"/>
    <w:rsid w:val="00AF778E"/>
    <w:rsid w:val="00B018E4"/>
    <w:rsid w:val="00B01D4E"/>
    <w:rsid w:val="00B01D5A"/>
    <w:rsid w:val="00B02664"/>
    <w:rsid w:val="00B03351"/>
    <w:rsid w:val="00B033E8"/>
    <w:rsid w:val="00B047D9"/>
    <w:rsid w:val="00B04F1C"/>
    <w:rsid w:val="00B0710C"/>
    <w:rsid w:val="00B109E5"/>
    <w:rsid w:val="00B12752"/>
    <w:rsid w:val="00B12AE5"/>
    <w:rsid w:val="00B12B35"/>
    <w:rsid w:val="00B13C12"/>
    <w:rsid w:val="00B1542A"/>
    <w:rsid w:val="00B15DEB"/>
    <w:rsid w:val="00B165E9"/>
    <w:rsid w:val="00B22507"/>
    <w:rsid w:val="00B234B2"/>
    <w:rsid w:val="00B2381D"/>
    <w:rsid w:val="00B2465C"/>
    <w:rsid w:val="00B25407"/>
    <w:rsid w:val="00B2794C"/>
    <w:rsid w:val="00B32382"/>
    <w:rsid w:val="00B3521E"/>
    <w:rsid w:val="00B35333"/>
    <w:rsid w:val="00B35E66"/>
    <w:rsid w:val="00B37A2C"/>
    <w:rsid w:val="00B40495"/>
    <w:rsid w:val="00B4098C"/>
    <w:rsid w:val="00B41701"/>
    <w:rsid w:val="00B42DC9"/>
    <w:rsid w:val="00B431CF"/>
    <w:rsid w:val="00B44144"/>
    <w:rsid w:val="00B50327"/>
    <w:rsid w:val="00B50525"/>
    <w:rsid w:val="00B51BD6"/>
    <w:rsid w:val="00B51C94"/>
    <w:rsid w:val="00B5252C"/>
    <w:rsid w:val="00B543BA"/>
    <w:rsid w:val="00B55880"/>
    <w:rsid w:val="00B55C86"/>
    <w:rsid w:val="00B5603A"/>
    <w:rsid w:val="00B652BF"/>
    <w:rsid w:val="00B66A7B"/>
    <w:rsid w:val="00B66F95"/>
    <w:rsid w:val="00B72618"/>
    <w:rsid w:val="00B72E22"/>
    <w:rsid w:val="00B7744A"/>
    <w:rsid w:val="00B77ACE"/>
    <w:rsid w:val="00B81FC9"/>
    <w:rsid w:val="00B83A1A"/>
    <w:rsid w:val="00B84836"/>
    <w:rsid w:val="00B86FA6"/>
    <w:rsid w:val="00B87495"/>
    <w:rsid w:val="00B87F6A"/>
    <w:rsid w:val="00B917EE"/>
    <w:rsid w:val="00B92982"/>
    <w:rsid w:val="00B936AB"/>
    <w:rsid w:val="00B94720"/>
    <w:rsid w:val="00B94CF1"/>
    <w:rsid w:val="00B95305"/>
    <w:rsid w:val="00B95354"/>
    <w:rsid w:val="00B96A99"/>
    <w:rsid w:val="00B97A7B"/>
    <w:rsid w:val="00BA07BF"/>
    <w:rsid w:val="00BA1EA5"/>
    <w:rsid w:val="00BA2123"/>
    <w:rsid w:val="00BA4CF8"/>
    <w:rsid w:val="00BA71DF"/>
    <w:rsid w:val="00BA7885"/>
    <w:rsid w:val="00BB01AC"/>
    <w:rsid w:val="00BB147E"/>
    <w:rsid w:val="00BB3991"/>
    <w:rsid w:val="00BC0AFE"/>
    <w:rsid w:val="00BC1BAA"/>
    <w:rsid w:val="00BC789F"/>
    <w:rsid w:val="00BD0892"/>
    <w:rsid w:val="00BD350E"/>
    <w:rsid w:val="00BD5144"/>
    <w:rsid w:val="00BD5306"/>
    <w:rsid w:val="00BD6E5E"/>
    <w:rsid w:val="00BD6EB1"/>
    <w:rsid w:val="00BD7662"/>
    <w:rsid w:val="00BE0687"/>
    <w:rsid w:val="00BE07A2"/>
    <w:rsid w:val="00BE1DA2"/>
    <w:rsid w:val="00BE3994"/>
    <w:rsid w:val="00BE64BA"/>
    <w:rsid w:val="00BE657C"/>
    <w:rsid w:val="00BE664F"/>
    <w:rsid w:val="00BE6EA9"/>
    <w:rsid w:val="00BF19F5"/>
    <w:rsid w:val="00BF1DAC"/>
    <w:rsid w:val="00BF3498"/>
    <w:rsid w:val="00BF5BF1"/>
    <w:rsid w:val="00C01061"/>
    <w:rsid w:val="00C022B9"/>
    <w:rsid w:val="00C028D5"/>
    <w:rsid w:val="00C052F4"/>
    <w:rsid w:val="00C056FE"/>
    <w:rsid w:val="00C06A8F"/>
    <w:rsid w:val="00C0710C"/>
    <w:rsid w:val="00C10EE3"/>
    <w:rsid w:val="00C113FD"/>
    <w:rsid w:val="00C11B88"/>
    <w:rsid w:val="00C11FF7"/>
    <w:rsid w:val="00C12496"/>
    <w:rsid w:val="00C127CC"/>
    <w:rsid w:val="00C147DE"/>
    <w:rsid w:val="00C14F54"/>
    <w:rsid w:val="00C162A8"/>
    <w:rsid w:val="00C169EE"/>
    <w:rsid w:val="00C16E8B"/>
    <w:rsid w:val="00C17AD0"/>
    <w:rsid w:val="00C17F98"/>
    <w:rsid w:val="00C20160"/>
    <w:rsid w:val="00C2064F"/>
    <w:rsid w:val="00C261D6"/>
    <w:rsid w:val="00C26DFB"/>
    <w:rsid w:val="00C27A1E"/>
    <w:rsid w:val="00C329D7"/>
    <w:rsid w:val="00C330AC"/>
    <w:rsid w:val="00C331CF"/>
    <w:rsid w:val="00C34D1A"/>
    <w:rsid w:val="00C3705E"/>
    <w:rsid w:val="00C3788D"/>
    <w:rsid w:val="00C43A91"/>
    <w:rsid w:val="00C43B73"/>
    <w:rsid w:val="00C45634"/>
    <w:rsid w:val="00C50904"/>
    <w:rsid w:val="00C5177C"/>
    <w:rsid w:val="00C523AC"/>
    <w:rsid w:val="00C54941"/>
    <w:rsid w:val="00C5543B"/>
    <w:rsid w:val="00C57A45"/>
    <w:rsid w:val="00C62FC9"/>
    <w:rsid w:val="00C6384C"/>
    <w:rsid w:val="00C72312"/>
    <w:rsid w:val="00C766D0"/>
    <w:rsid w:val="00C773E2"/>
    <w:rsid w:val="00C80A67"/>
    <w:rsid w:val="00C80D1F"/>
    <w:rsid w:val="00C81D57"/>
    <w:rsid w:val="00C821C6"/>
    <w:rsid w:val="00C821DB"/>
    <w:rsid w:val="00C82B46"/>
    <w:rsid w:val="00C831A2"/>
    <w:rsid w:val="00C919D6"/>
    <w:rsid w:val="00C930A6"/>
    <w:rsid w:val="00C9665A"/>
    <w:rsid w:val="00C96819"/>
    <w:rsid w:val="00C96AB1"/>
    <w:rsid w:val="00C971B3"/>
    <w:rsid w:val="00CA0564"/>
    <w:rsid w:val="00CA0CDE"/>
    <w:rsid w:val="00CA0FE7"/>
    <w:rsid w:val="00CA37F9"/>
    <w:rsid w:val="00CA4BAB"/>
    <w:rsid w:val="00CA579E"/>
    <w:rsid w:val="00CA5F56"/>
    <w:rsid w:val="00CA68A2"/>
    <w:rsid w:val="00CA6E21"/>
    <w:rsid w:val="00CB1AB2"/>
    <w:rsid w:val="00CB354E"/>
    <w:rsid w:val="00CB5298"/>
    <w:rsid w:val="00CB5A0C"/>
    <w:rsid w:val="00CB5A8F"/>
    <w:rsid w:val="00CB6199"/>
    <w:rsid w:val="00CC586C"/>
    <w:rsid w:val="00CD1F94"/>
    <w:rsid w:val="00CD32AA"/>
    <w:rsid w:val="00CD331D"/>
    <w:rsid w:val="00CD3C31"/>
    <w:rsid w:val="00CD46CA"/>
    <w:rsid w:val="00CE016F"/>
    <w:rsid w:val="00CE3848"/>
    <w:rsid w:val="00CE3C4B"/>
    <w:rsid w:val="00CE5FAB"/>
    <w:rsid w:val="00CE6BD0"/>
    <w:rsid w:val="00CE7227"/>
    <w:rsid w:val="00CF0DA7"/>
    <w:rsid w:val="00CF1E6D"/>
    <w:rsid w:val="00CF2616"/>
    <w:rsid w:val="00CF3AD1"/>
    <w:rsid w:val="00CF4687"/>
    <w:rsid w:val="00CF4906"/>
    <w:rsid w:val="00CF57BF"/>
    <w:rsid w:val="00CF6B1C"/>
    <w:rsid w:val="00CF6E88"/>
    <w:rsid w:val="00CF7228"/>
    <w:rsid w:val="00CF7469"/>
    <w:rsid w:val="00CF7C01"/>
    <w:rsid w:val="00D011BD"/>
    <w:rsid w:val="00D11D8A"/>
    <w:rsid w:val="00D13F1C"/>
    <w:rsid w:val="00D16792"/>
    <w:rsid w:val="00D2251C"/>
    <w:rsid w:val="00D22C0F"/>
    <w:rsid w:val="00D2403E"/>
    <w:rsid w:val="00D24CF0"/>
    <w:rsid w:val="00D269EB"/>
    <w:rsid w:val="00D31025"/>
    <w:rsid w:val="00D32C82"/>
    <w:rsid w:val="00D33278"/>
    <w:rsid w:val="00D36AD6"/>
    <w:rsid w:val="00D444E3"/>
    <w:rsid w:val="00D44705"/>
    <w:rsid w:val="00D4548D"/>
    <w:rsid w:val="00D45A8C"/>
    <w:rsid w:val="00D478E8"/>
    <w:rsid w:val="00D50185"/>
    <w:rsid w:val="00D52C8F"/>
    <w:rsid w:val="00D5336D"/>
    <w:rsid w:val="00D53DA7"/>
    <w:rsid w:val="00D579A4"/>
    <w:rsid w:val="00D64729"/>
    <w:rsid w:val="00D65C74"/>
    <w:rsid w:val="00D65EFC"/>
    <w:rsid w:val="00D665F7"/>
    <w:rsid w:val="00D70AC3"/>
    <w:rsid w:val="00D71A0E"/>
    <w:rsid w:val="00D726EF"/>
    <w:rsid w:val="00D75A8D"/>
    <w:rsid w:val="00D75AFE"/>
    <w:rsid w:val="00D822AA"/>
    <w:rsid w:val="00D86671"/>
    <w:rsid w:val="00D87173"/>
    <w:rsid w:val="00D871B5"/>
    <w:rsid w:val="00D90808"/>
    <w:rsid w:val="00D90B35"/>
    <w:rsid w:val="00D940AE"/>
    <w:rsid w:val="00D946D8"/>
    <w:rsid w:val="00D94D15"/>
    <w:rsid w:val="00D958C0"/>
    <w:rsid w:val="00D96F32"/>
    <w:rsid w:val="00DA25A7"/>
    <w:rsid w:val="00DA2816"/>
    <w:rsid w:val="00DA2B20"/>
    <w:rsid w:val="00DA41C9"/>
    <w:rsid w:val="00DA76E4"/>
    <w:rsid w:val="00DB0E54"/>
    <w:rsid w:val="00DB2EBB"/>
    <w:rsid w:val="00DB455C"/>
    <w:rsid w:val="00DB5F55"/>
    <w:rsid w:val="00DB7A34"/>
    <w:rsid w:val="00DC1EBA"/>
    <w:rsid w:val="00DC304B"/>
    <w:rsid w:val="00DC38B2"/>
    <w:rsid w:val="00DC702D"/>
    <w:rsid w:val="00DD0412"/>
    <w:rsid w:val="00DD0498"/>
    <w:rsid w:val="00DD23E0"/>
    <w:rsid w:val="00DD2B9F"/>
    <w:rsid w:val="00DD2EE3"/>
    <w:rsid w:val="00DD3F81"/>
    <w:rsid w:val="00DD4627"/>
    <w:rsid w:val="00DD4693"/>
    <w:rsid w:val="00DD4CF2"/>
    <w:rsid w:val="00DD5A9F"/>
    <w:rsid w:val="00DD5D66"/>
    <w:rsid w:val="00DD640E"/>
    <w:rsid w:val="00DE07BD"/>
    <w:rsid w:val="00DE1977"/>
    <w:rsid w:val="00DE294B"/>
    <w:rsid w:val="00DE29B1"/>
    <w:rsid w:val="00DE40E9"/>
    <w:rsid w:val="00DE4B10"/>
    <w:rsid w:val="00DE5D3F"/>
    <w:rsid w:val="00DE6BDE"/>
    <w:rsid w:val="00DF1F8B"/>
    <w:rsid w:val="00DF2C70"/>
    <w:rsid w:val="00DF3857"/>
    <w:rsid w:val="00DF3E87"/>
    <w:rsid w:val="00DF4885"/>
    <w:rsid w:val="00DF523E"/>
    <w:rsid w:val="00DF6457"/>
    <w:rsid w:val="00DF7238"/>
    <w:rsid w:val="00DF7647"/>
    <w:rsid w:val="00E00554"/>
    <w:rsid w:val="00E00563"/>
    <w:rsid w:val="00E0217B"/>
    <w:rsid w:val="00E02D42"/>
    <w:rsid w:val="00E05ADD"/>
    <w:rsid w:val="00E05EFE"/>
    <w:rsid w:val="00E1168C"/>
    <w:rsid w:val="00E123AD"/>
    <w:rsid w:val="00E1349E"/>
    <w:rsid w:val="00E1652F"/>
    <w:rsid w:val="00E209D7"/>
    <w:rsid w:val="00E20A8E"/>
    <w:rsid w:val="00E21203"/>
    <w:rsid w:val="00E21778"/>
    <w:rsid w:val="00E31174"/>
    <w:rsid w:val="00E31A72"/>
    <w:rsid w:val="00E31D2F"/>
    <w:rsid w:val="00E35960"/>
    <w:rsid w:val="00E40A55"/>
    <w:rsid w:val="00E434B0"/>
    <w:rsid w:val="00E44AD4"/>
    <w:rsid w:val="00E45DD6"/>
    <w:rsid w:val="00E45E5A"/>
    <w:rsid w:val="00E47457"/>
    <w:rsid w:val="00E515F9"/>
    <w:rsid w:val="00E51A85"/>
    <w:rsid w:val="00E53046"/>
    <w:rsid w:val="00E53B6B"/>
    <w:rsid w:val="00E569B7"/>
    <w:rsid w:val="00E572BD"/>
    <w:rsid w:val="00E5768F"/>
    <w:rsid w:val="00E578EE"/>
    <w:rsid w:val="00E57BC2"/>
    <w:rsid w:val="00E6076E"/>
    <w:rsid w:val="00E61C77"/>
    <w:rsid w:val="00E66C57"/>
    <w:rsid w:val="00E6727E"/>
    <w:rsid w:val="00E67FBC"/>
    <w:rsid w:val="00E71A90"/>
    <w:rsid w:val="00E73078"/>
    <w:rsid w:val="00E7541F"/>
    <w:rsid w:val="00E84B06"/>
    <w:rsid w:val="00E85DE2"/>
    <w:rsid w:val="00E87F02"/>
    <w:rsid w:val="00E9093B"/>
    <w:rsid w:val="00E90EFD"/>
    <w:rsid w:val="00E9206E"/>
    <w:rsid w:val="00E97BFB"/>
    <w:rsid w:val="00EA29D6"/>
    <w:rsid w:val="00EA2BF4"/>
    <w:rsid w:val="00EA337B"/>
    <w:rsid w:val="00EA5120"/>
    <w:rsid w:val="00EA559F"/>
    <w:rsid w:val="00EA5771"/>
    <w:rsid w:val="00EA5BBD"/>
    <w:rsid w:val="00EA6F0D"/>
    <w:rsid w:val="00EA71BA"/>
    <w:rsid w:val="00EB151B"/>
    <w:rsid w:val="00EB1DE2"/>
    <w:rsid w:val="00EB2CDE"/>
    <w:rsid w:val="00EB2EA5"/>
    <w:rsid w:val="00EB3EE7"/>
    <w:rsid w:val="00EB57D1"/>
    <w:rsid w:val="00EB672E"/>
    <w:rsid w:val="00EC1604"/>
    <w:rsid w:val="00EC4EC1"/>
    <w:rsid w:val="00EC5278"/>
    <w:rsid w:val="00EC590F"/>
    <w:rsid w:val="00EC60F6"/>
    <w:rsid w:val="00ED2007"/>
    <w:rsid w:val="00ED4105"/>
    <w:rsid w:val="00ED4B78"/>
    <w:rsid w:val="00ED5A6D"/>
    <w:rsid w:val="00ED5AD6"/>
    <w:rsid w:val="00ED60B3"/>
    <w:rsid w:val="00ED759A"/>
    <w:rsid w:val="00EE3138"/>
    <w:rsid w:val="00EE4EE6"/>
    <w:rsid w:val="00EE6D14"/>
    <w:rsid w:val="00EE7A9F"/>
    <w:rsid w:val="00EF04A9"/>
    <w:rsid w:val="00EF10D9"/>
    <w:rsid w:val="00EF151E"/>
    <w:rsid w:val="00EF43AD"/>
    <w:rsid w:val="00EF57F6"/>
    <w:rsid w:val="00F00101"/>
    <w:rsid w:val="00F00493"/>
    <w:rsid w:val="00F0146E"/>
    <w:rsid w:val="00F035C8"/>
    <w:rsid w:val="00F052B9"/>
    <w:rsid w:val="00F057BD"/>
    <w:rsid w:val="00F059F1"/>
    <w:rsid w:val="00F05C2D"/>
    <w:rsid w:val="00F05DB1"/>
    <w:rsid w:val="00F06479"/>
    <w:rsid w:val="00F06587"/>
    <w:rsid w:val="00F12056"/>
    <w:rsid w:val="00F20D61"/>
    <w:rsid w:val="00F21458"/>
    <w:rsid w:val="00F21BC3"/>
    <w:rsid w:val="00F23F0B"/>
    <w:rsid w:val="00F2401F"/>
    <w:rsid w:val="00F33149"/>
    <w:rsid w:val="00F35518"/>
    <w:rsid w:val="00F42B98"/>
    <w:rsid w:val="00F43DFC"/>
    <w:rsid w:val="00F44BE3"/>
    <w:rsid w:val="00F45743"/>
    <w:rsid w:val="00F5017D"/>
    <w:rsid w:val="00F503B7"/>
    <w:rsid w:val="00F51543"/>
    <w:rsid w:val="00F52341"/>
    <w:rsid w:val="00F530E1"/>
    <w:rsid w:val="00F54937"/>
    <w:rsid w:val="00F5505F"/>
    <w:rsid w:val="00F5523D"/>
    <w:rsid w:val="00F55BE2"/>
    <w:rsid w:val="00F55EEA"/>
    <w:rsid w:val="00F5676F"/>
    <w:rsid w:val="00F602B2"/>
    <w:rsid w:val="00F616D9"/>
    <w:rsid w:val="00F63A6B"/>
    <w:rsid w:val="00F63CBD"/>
    <w:rsid w:val="00F6464D"/>
    <w:rsid w:val="00F66B97"/>
    <w:rsid w:val="00F672CD"/>
    <w:rsid w:val="00F67FBF"/>
    <w:rsid w:val="00F726DA"/>
    <w:rsid w:val="00F74F96"/>
    <w:rsid w:val="00F755F8"/>
    <w:rsid w:val="00F81718"/>
    <w:rsid w:val="00F81D85"/>
    <w:rsid w:val="00F84009"/>
    <w:rsid w:val="00F86386"/>
    <w:rsid w:val="00F9032E"/>
    <w:rsid w:val="00F9137C"/>
    <w:rsid w:val="00F91845"/>
    <w:rsid w:val="00F9220A"/>
    <w:rsid w:val="00F92DF7"/>
    <w:rsid w:val="00F9335B"/>
    <w:rsid w:val="00F950A3"/>
    <w:rsid w:val="00F960F1"/>
    <w:rsid w:val="00FA4E9B"/>
    <w:rsid w:val="00FA670A"/>
    <w:rsid w:val="00FA7D92"/>
    <w:rsid w:val="00FB0AB6"/>
    <w:rsid w:val="00FB1E48"/>
    <w:rsid w:val="00FB2934"/>
    <w:rsid w:val="00FB4463"/>
    <w:rsid w:val="00FB5105"/>
    <w:rsid w:val="00FB70D2"/>
    <w:rsid w:val="00FC0551"/>
    <w:rsid w:val="00FC31B8"/>
    <w:rsid w:val="00FC4E0D"/>
    <w:rsid w:val="00FC56BE"/>
    <w:rsid w:val="00FD0E80"/>
    <w:rsid w:val="00FD6A17"/>
    <w:rsid w:val="00FE10E7"/>
    <w:rsid w:val="00FE15A5"/>
    <w:rsid w:val="00FE1952"/>
    <w:rsid w:val="00FE19F8"/>
    <w:rsid w:val="00FE1D60"/>
    <w:rsid w:val="00FE205B"/>
    <w:rsid w:val="00FE39C9"/>
    <w:rsid w:val="00FE735F"/>
    <w:rsid w:val="00FE7E5B"/>
    <w:rsid w:val="00FF22CC"/>
    <w:rsid w:val="00FF555B"/>
    <w:rsid w:val="00FF5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BF"/>
    <w:pPr>
      <w:widowControl w:val="0"/>
      <w:jc w:val="both"/>
    </w:pPr>
  </w:style>
  <w:style w:type="paragraph" w:styleId="1">
    <w:name w:val="heading 1"/>
    <w:basedOn w:val="a"/>
    <w:link w:val="1Char"/>
    <w:uiPriority w:val="9"/>
    <w:qFormat/>
    <w:rsid w:val="00600D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0D37"/>
    <w:rPr>
      <w:rFonts w:ascii="宋体" w:eastAsia="宋体" w:hAnsi="宋体" w:cs="宋体"/>
      <w:b/>
      <w:bCs/>
      <w:kern w:val="36"/>
      <w:sz w:val="48"/>
      <w:szCs w:val="48"/>
    </w:rPr>
  </w:style>
  <w:style w:type="paragraph" w:styleId="a3">
    <w:name w:val="Normal (Web)"/>
    <w:basedOn w:val="a"/>
    <w:uiPriority w:val="99"/>
    <w:semiHidden/>
    <w:unhideWhenUsed/>
    <w:rsid w:val="00600D37"/>
    <w:pPr>
      <w:widowControl/>
      <w:spacing w:before="100" w:beforeAutospacing="1" w:after="100" w:afterAutospacing="1"/>
      <w:jc w:val="left"/>
    </w:pPr>
    <w:rPr>
      <w:rFonts w:ascii="宋体" w:eastAsia="宋体" w:hAnsi="宋体" w:cs="宋体"/>
      <w:kern w:val="0"/>
      <w:sz w:val="24"/>
      <w:szCs w:val="24"/>
    </w:rPr>
  </w:style>
  <w:style w:type="paragraph" w:customStyle="1" w:styleId="lxc">
    <w:name w:val="lxc正文"/>
    <w:basedOn w:val="a"/>
    <w:rsid w:val="00600D37"/>
    <w:pPr>
      <w:ind w:firstLineChars="200" w:firstLine="560"/>
    </w:pPr>
    <w:rPr>
      <w:rFonts w:ascii="Times New Roman" w:eastAsia="宋体" w:hAnsi="Times New Roman" w:cs="Times New Roman"/>
      <w:sz w:val="28"/>
      <w:szCs w:val="28"/>
    </w:rPr>
  </w:style>
  <w:style w:type="paragraph" w:styleId="a4">
    <w:name w:val="Plain Text"/>
    <w:basedOn w:val="a"/>
    <w:link w:val="Char"/>
    <w:rsid w:val="00600D37"/>
    <w:rPr>
      <w:rFonts w:ascii="宋体" w:eastAsia="宋体" w:hAnsi="Courier New" w:cs="Times New Roman" w:hint="eastAsia"/>
      <w:szCs w:val="20"/>
    </w:rPr>
  </w:style>
  <w:style w:type="character" w:customStyle="1" w:styleId="Char">
    <w:name w:val="纯文本 Char"/>
    <w:basedOn w:val="a0"/>
    <w:link w:val="a4"/>
    <w:rsid w:val="00600D37"/>
    <w:rPr>
      <w:rFonts w:ascii="宋体" w:eastAsia="宋体" w:hAnsi="Courier New" w:cs="Times New Roman"/>
      <w:szCs w:val="20"/>
    </w:rPr>
  </w:style>
  <w:style w:type="paragraph" w:styleId="a5">
    <w:name w:val="header"/>
    <w:basedOn w:val="a"/>
    <w:link w:val="Char0"/>
    <w:uiPriority w:val="99"/>
    <w:semiHidden/>
    <w:unhideWhenUsed/>
    <w:rsid w:val="00642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42357"/>
    <w:rPr>
      <w:sz w:val="18"/>
      <w:szCs w:val="18"/>
    </w:rPr>
  </w:style>
  <w:style w:type="paragraph" w:styleId="a6">
    <w:name w:val="footer"/>
    <w:basedOn w:val="a"/>
    <w:link w:val="Char1"/>
    <w:uiPriority w:val="99"/>
    <w:unhideWhenUsed/>
    <w:rsid w:val="00642357"/>
    <w:pPr>
      <w:tabs>
        <w:tab w:val="center" w:pos="4153"/>
        <w:tab w:val="right" w:pos="8306"/>
      </w:tabs>
      <w:snapToGrid w:val="0"/>
      <w:jc w:val="left"/>
    </w:pPr>
    <w:rPr>
      <w:sz w:val="18"/>
      <w:szCs w:val="18"/>
    </w:rPr>
  </w:style>
  <w:style w:type="character" w:customStyle="1" w:styleId="Char1">
    <w:name w:val="页脚 Char"/>
    <w:basedOn w:val="a0"/>
    <w:link w:val="a6"/>
    <w:uiPriority w:val="99"/>
    <w:rsid w:val="006423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19689">
      <w:bodyDiv w:val="1"/>
      <w:marLeft w:val="0"/>
      <w:marRight w:val="0"/>
      <w:marTop w:val="0"/>
      <w:marBottom w:val="0"/>
      <w:divBdr>
        <w:top w:val="none" w:sz="0" w:space="0" w:color="auto"/>
        <w:left w:val="none" w:sz="0" w:space="0" w:color="auto"/>
        <w:bottom w:val="none" w:sz="0" w:space="0" w:color="auto"/>
        <w:right w:val="none" w:sz="0" w:space="0" w:color="auto"/>
      </w:divBdr>
    </w:div>
    <w:div w:id="17059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ADDA2-0946-4362-926C-A5746CEA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755</Words>
  <Characters>4307</Characters>
  <Application>Microsoft Office Word</Application>
  <DocSecurity>0</DocSecurity>
  <Lines>35</Lines>
  <Paragraphs>10</Paragraphs>
  <ScaleCrop>false</ScaleCrop>
  <Company>MS</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崔爱民</cp:lastModifiedBy>
  <cp:revision>4</cp:revision>
  <cp:lastPrinted>2019-12-31T02:52:00Z</cp:lastPrinted>
  <dcterms:created xsi:type="dcterms:W3CDTF">2020-01-03T01:44:00Z</dcterms:created>
  <dcterms:modified xsi:type="dcterms:W3CDTF">2020-01-03T07:46:00Z</dcterms:modified>
</cp:coreProperties>
</file>