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19" w:rsidRPr="002E51B1" w:rsidRDefault="00326E19" w:rsidP="00326E19">
      <w:pPr>
        <w:pStyle w:val="a5"/>
        <w:shd w:val="clear" w:color="auto" w:fill="FFFFFF"/>
        <w:spacing w:before="0" w:beforeAutospacing="0" w:after="0" w:afterAutospacing="0"/>
        <w:ind w:leftChars="-171" w:left="-359"/>
        <w:jc w:val="both"/>
        <w:rPr>
          <w:rFonts w:ascii="黑体" w:eastAsia="黑体" w:hAnsi="仿宋" w:cs="黑体"/>
          <w:color w:val="333333"/>
          <w:sz w:val="32"/>
          <w:szCs w:val="32"/>
        </w:rPr>
      </w:pPr>
      <w:r w:rsidRPr="002E51B1">
        <w:rPr>
          <w:rFonts w:ascii="黑体" w:eastAsia="黑体" w:hAnsi="仿宋" w:cs="黑体" w:hint="eastAsia"/>
          <w:color w:val="333333"/>
          <w:sz w:val="32"/>
          <w:szCs w:val="32"/>
        </w:rPr>
        <w:t>附件</w:t>
      </w:r>
      <w:r w:rsidRPr="002E51B1">
        <w:rPr>
          <w:rFonts w:ascii="黑体" w:eastAsia="黑体" w:hAnsi="仿宋" w:cs="黑体"/>
          <w:color w:val="333333"/>
          <w:sz w:val="32"/>
          <w:szCs w:val="32"/>
        </w:rPr>
        <w:t>3</w:t>
      </w:r>
    </w:p>
    <w:p w:rsidR="00326E19" w:rsidRPr="00D95047" w:rsidRDefault="00326E19" w:rsidP="00326E19">
      <w:pPr>
        <w:pStyle w:val="a5"/>
        <w:shd w:val="clear" w:color="auto" w:fill="FFFFFF"/>
        <w:spacing w:before="0" w:beforeAutospacing="0" w:after="0" w:afterAutospacing="0"/>
        <w:ind w:leftChars="-171" w:left="-359" w:firstLineChars="200" w:firstLine="880"/>
        <w:jc w:val="center"/>
        <w:rPr>
          <w:rFonts w:ascii="方正小标宋简体" w:eastAsia="方正小标宋简体" w:hAnsi="仿宋" w:cs="Times New Roman"/>
          <w:color w:val="333333"/>
          <w:sz w:val="44"/>
          <w:szCs w:val="44"/>
        </w:rPr>
      </w:pPr>
      <w:r w:rsidRPr="00D95047">
        <w:rPr>
          <w:rFonts w:ascii="方正小标宋简体" w:eastAsia="方正小标宋简体" w:hAnsi="仿宋" w:cs="方正小标宋简体" w:hint="eastAsia"/>
          <w:color w:val="333333"/>
          <w:sz w:val="44"/>
          <w:szCs w:val="44"/>
        </w:rPr>
        <w:t>未参加绩效考核的科技特派员创新创业示范基地名单</w:t>
      </w:r>
    </w:p>
    <w:p w:rsidR="00326E19" w:rsidRDefault="00326E19" w:rsidP="00326E19">
      <w:pPr>
        <w:pStyle w:val="a5"/>
        <w:shd w:val="clear" w:color="auto" w:fill="FFFFFF"/>
        <w:spacing w:before="0" w:beforeAutospacing="0" w:after="0" w:afterAutospacing="0"/>
        <w:ind w:leftChars="-171" w:left="-359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</w:p>
    <w:p w:rsidR="00326E19" w:rsidRPr="00A350DA" w:rsidRDefault="00326E19" w:rsidP="00326E19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仿宋" w:eastAsia="仿宋" w:hAnsi="仿宋" w:cs="Times New Roman"/>
          <w:color w:val="333333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2685"/>
        <w:gridCol w:w="3367"/>
        <w:gridCol w:w="1503"/>
      </w:tblGrid>
      <w:tr w:rsidR="00326E19" w:rsidRPr="002A6DBD" w:rsidTr="0072378E">
        <w:trPr>
          <w:trHeight w:val="495"/>
        </w:trPr>
        <w:tc>
          <w:tcPr>
            <w:tcW w:w="916" w:type="dxa"/>
            <w:vAlign w:val="center"/>
          </w:tcPr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85" w:type="dxa"/>
            <w:vAlign w:val="center"/>
          </w:tcPr>
          <w:p w:rsidR="00326E19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基地依托主体</w:t>
            </w:r>
          </w:p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3367" w:type="dxa"/>
            <w:vAlign w:val="center"/>
          </w:tcPr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基地名称</w:t>
            </w:r>
          </w:p>
        </w:tc>
        <w:tc>
          <w:tcPr>
            <w:tcW w:w="1503" w:type="dxa"/>
            <w:vAlign w:val="center"/>
          </w:tcPr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归口管理</w:t>
            </w:r>
          </w:p>
        </w:tc>
      </w:tr>
      <w:tr w:rsidR="00326E19" w:rsidRPr="002A6DBD" w:rsidTr="0072378E">
        <w:trPr>
          <w:trHeight w:val="495"/>
        </w:trPr>
        <w:tc>
          <w:tcPr>
            <w:tcW w:w="916" w:type="dxa"/>
            <w:vAlign w:val="center"/>
          </w:tcPr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85" w:type="dxa"/>
            <w:vAlign w:val="center"/>
          </w:tcPr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淮南市鼎</w:t>
            </w:r>
            <w:proofErr w:type="gramStart"/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焱</w:t>
            </w:r>
            <w:proofErr w:type="gramEnd"/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家庭农场</w:t>
            </w:r>
          </w:p>
        </w:tc>
        <w:tc>
          <w:tcPr>
            <w:tcW w:w="3367" w:type="dxa"/>
            <w:vAlign w:val="center"/>
          </w:tcPr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毛集</w:t>
            </w:r>
            <w:proofErr w:type="gramStart"/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实验区毛集镇</w:t>
            </w:r>
            <w:proofErr w:type="gramEnd"/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生态循环农业科技特派员创新创业示范基地</w:t>
            </w:r>
          </w:p>
        </w:tc>
        <w:tc>
          <w:tcPr>
            <w:tcW w:w="1503" w:type="dxa"/>
            <w:vAlign w:val="center"/>
          </w:tcPr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毛集区</w:t>
            </w:r>
          </w:p>
        </w:tc>
      </w:tr>
      <w:tr w:rsidR="00326E19" w:rsidRPr="002A6DBD" w:rsidTr="0072378E">
        <w:trPr>
          <w:trHeight w:val="495"/>
        </w:trPr>
        <w:tc>
          <w:tcPr>
            <w:tcW w:w="916" w:type="dxa"/>
            <w:vAlign w:val="center"/>
          </w:tcPr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85" w:type="dxa"/>
            <w:vAlign w:val="center"/>
          </w:tcPr>
          <w:p w:rsidR="00326E19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淮南</w:t>
            </w:r>
            <w:proofErr w:type="gramStart"/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市洼湖</w:t>
            </w:r>
            <w:proofErr w:type="gramEnd"/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生态种养殖专业</w:t>
            </w:r>
          </w:p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合作社</w:t>
            </w:r>
          </w:p>
        </w:tc>
        <w:tc>
          <w:tcPr>
            <w:tcW w:w="3367" w:type="dxa"/>
            <w:vAlign w:val="center"/>
          </w:tcPr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毛集实验区</w:t>
            </w:r>
            <w:proofErr w:type="gramStart"/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焦岗湖</w:t>
            </w:r>
            <w:proofErr w:type="gramEnd"/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镇经济林种养结合科技特派员创新创业示范基地</w:t>
            </w:r>
          </w:p>
        </w:tc>
        <w:tc>
          <w:tcPr>
            <w:tcW w:w="1503" w:type="dxa"/>
            <w:vAlign w:val="center"/>
          </w:tcPr>
          <w:p w:rsidR="00326E19" w:rsidRPr="002A6DBD" w:rsidRDefault="00326E19" w:rsidP="0072378E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 w:rsidRPr="002A6DBD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毛集区</w:t>
            </w:r>
          </w:p>
        </w:tc>
      </w:tr>
    </w:tbl>
    <w:p w:rsidR="00326E19" w:rsidRPr="0057374A" w:rsidRDefault="00326E19" w:rsidP="00326E19">
      <w:pPr>
        <w:rPr>
          <w:rFonts w:cs="Times New Roman"/>
        </w:rPr>
      </w:pPr>
    </w:p>
    <w:p w:rsidR="00326E19" w:rsidRPr="00247322" w:rsidRDefault="00326E19" w:rsidP="00326E19">
      <w:pPr>
        <w:rPr>
          <w:rFonts w:ascii="仿宋_GB2312" w:eastAsia="仿宋_GB2312" w:hAnsi="仿宋" w:cs="Times New Roman"/>
          <w:color w:val="333333"/>
          <w:kern w:val="0"/>
          <w:sz w:val="32"/>
          <w:szCs w:val="32"/>
        </w:rPr>
      </w:pPr>
    </w:p>
    <w:p w:rsidR="00E936DE" w:rsidRDefault="00AC1CFF">
      <w:bookmarkStart w:id="0" w:name="_GoBack"/>
      <w:bookmarkEnd w:id="0"/>
    </w:p>
    <w:sectPr w:rsidR="00E936DE" w:rsidSect="00D7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FF" w:rsidRDefault="00AC1CFF" w:rsidP="00326E19">
      <w:r>
        <w:separator/>
      </w:r>
    </w:p>
  </w:endnote>
  <w:endnote w:type="continuationSeparator" w:id="0">
    <w:p w:rsidR="00AC1CFF" w:rsidRDefault="00AC1CFF" w:rsidP="0032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FF" w:rsidRDefault="00AC1CFF" w:rsidP="00326E19">
      <w:r>
        <w:separator/>
      </w:r>
    </w:p>
  </w:footnote>
  <w:footnote w:type="continuationSeparator" w:id="0">
    <w:p w:rsidR="00AC1CFF" w:rsidRDefault="00AC1CFF" w:rsidP="0032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2D"/>
    <w:rsid w:val="00326E19"/>
    <w:rsid w:val="005B029F"/>
    <w:rsid w:val="00AC1CFF"/>
    <w:rsid w:val="00AE1A1F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1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E19"/>
    <w:rPr>
      <w:sz w:val="18"/>
      <w:szCs w:val="18"/>
    </w:rPr>
  </w:style>
  <w:style w:type="paragraph" w:styleId="a5">
    <w:name w:val="Normal (Web)"/>
    <w:basedOn w:val="a"/>
    <w:uiPriority w:val="99"/>
    <w:semiHidden/>
    <w:rsid w:val="00326E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1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E19"/>
    <w:rPr>
      <w:sz w:val="18"/>
      <w:szCs w:val="18"/>
    </w:rPr>
  </w:style>
  <w:style w:type="paragraph" w:styleId="a5">
    <w:name w:val="Normal (Web)"/>
    <w:basedOn w:val="a"/>
    <w:uiPriority w:val="99"/>
    <w:semiHidden/>
    <w:rsid w:val="00326E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87</Characters>
  <Application>Microsoft Office Word</Application>
  <DocSecurity>0</DocSecurity>
  <Lines>17</Lines>
  <Paragraphs>19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2020-02-24T03:11:00Z</dcterms:created>
  <dcterms:modified xsi:type="dcterms:W3CDTF">2020-02-24T03:11:00Z</dcterms:modified>
</cp:coreProperties>
</file>