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  <w:t>附件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val="en-US" w:eastAsia="zh-CN"/>
        </w:rPr>
        <w:t>1：</w:t>
      </w: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</w:rPr>
      </w:pP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  <w:lang w:val="en-US" w:eastAsia="zh-CN"/>
        </w:rPr>
        <w:t>4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</w:rPr>
        <w:t>年安徽省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  <w:lang w:eastAsia="zh-CN"/>
        </w:rPr>
        <w:t>科技特派员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</w:rPr>
        <w:t>农业物质技术装备揭榜挂帅暨农机补短板项目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u w:val="none"/>
          <w:lang w:eastAsia="zh-CN"/>
        </w:rPr>
        <w:t>榜单</w:t>
      </w:r>
    </w:p>
    <w:p>
      <w:pP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  <w:t>发榜方：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寿县农门天下农业种植有限公司</w:t>
      </w:r>
    </w:p>
    <w:p>
      <w:pP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</w:pPr>
    </w:p>
    <w:p>
      <w:pP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u w:val="none"/>
          <w:lang w:eastAsia="zh-CN"/>
        </w:rPr>
        <w:t>项目名称：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大棚茄果类蔬菜小型智能移栽机</w:t>
      </w:r>
    </w:p>
    <w:sectPr>
      <w:pgSz w:w="11906" w:h="16838"/>
      <w:pgMar w:top="2098" w:right="1587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140E8"/>
    <w:rsid w:val="21DC08FC"/>
    <w:rsid w:val="DCDDD83E"/>
    <w:rsid w:val="DFBD14A5"/>
    <w:rsid w:val="FBB140E8"/>
    <w:rsid w:val="FF7F4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2022-12-20T16:37:00Z</dcterms:created>
  <dc:creator>uos</dc:creator>
  <cp:lastModifiedBy>WPS_1681981136</cp:lastModifiedBy>
  <dcterms:modified xsi:type="dcterms:W3CDTF">2024-05-24T00:33:02Z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DC8EC07E7B5E45CA8293D7B01DB5D60F_13</vt:lpwstr>
  </property>
</Properties>
</file>