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p>
    <w:p>
      <w:pPr>
        <w:rPr>
          <w:rFonts w:ascii="仿宋" w:hAnsi="仿宋" w:eastAsia="仿宋" w:cs="仿宋"/>
          <w:sz w:val="32"/>
          <w:szCs w:val="32"/>
        </w:rPr>
      </w:pPr>
      <w:r>
        <w:rPr>
          <w:rFonts w:hint="eastAsia" w:ascii="仿宋" w:hAnsi="仿宋" w:eastAsia="仿宋" w:cs="仿宋"/>
          <w:sz w:val="28"/>
          <w:szCs w:val="28"/>
        </w:rPr>
        <w:t>附件：</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首批省级</w:t>
      </w:r>
      <w:r>
        <w:rPr>
          <w:rFonts w:hint="eastAsia" w:ascii="方正小标宋简体" w:hAnsi="方正小标宋简体" w:eastAsia="方正小标宋简体" w:cs="方正小标宋简体"/>
          <w:sz w:val="32"/>
          <w:szCs w:val="32"/>
        </w:rPr>
        <w:t>科技特派员创新创业示范基地汇绩效</w:t>
      </w:r>
      <w:r>
        <w:rPr>
          <w:rFonts w:hint="eastAsia" w:ascii="方正小标宋简体" w:hAnsi="方正小标宋简体" w:eastAsia="方正小标宋简体" w:cs="方正小标宋简体"/>
          <w:sz w:val="32"/>
          <w:szCs w:val="32"/>
          <w:lang w:eastAsia="zh-CN"/>
        </w:rPr>
        <w:t>评估</w:t>
      </w:r>
      <w:r>
        <w:rPr>
          <w:rFonts w:hint="eastAsia" w:ascii="方正小标宋简体" w:hAnsi="方正小标宋简体" w:eastAsia="方正小标宋简体" w:cs="方正小标宋简体"/>
          <w:sz w:val="32"/>
          <w:szCs w:val="32"/>
        </w:rPr>
        <w:t>结果表</w:t>
      </w:r>
    </w:p>
    <w:tbl>
      <w:tblPr>
        <w:tblStyle w:val="6"/>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351"/>
        <w:gridCol w:w="2280"/>
        <w:gridCol w:w="1035"/>
        <w:gridCol w:w="81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6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000000"/>
                <w:kern w:val="0"/>
                <w:sz w:val="28"/>
                <w:szCs w:val="28"/>
                <w:lang w:bidi="ar"/>
              </w:rPr>
            </w:pPr>
            <w:r>
              <w:rPr>
                <w:rFonts w:hint="eastAsia" w:ascii="仿宋_GB2312" w:hAnsi="仿宋_GB2312" w:eastAsia="仿宋_GB2312" w:cs="仿宋_GB2312"/>
                <w:b w:val="0"/>
                <w:bCs w:val="0"/>
                <w:color w:val="000000"/>
                <w:kern w:val="0"/>
                <w:sz w:val="28"/>
                <w:szCs w:val="28"/>
                <w:lang w:bidi="ar"/>
              </w:rPr>
              <w:t>序号</w:t>
            </w:r>
          </w:p>
        </w:tc>
        <w:tc>
          <w:tcPr>
            <w:tcW w:w="335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000000"/>
                <w:kern w:val="0"/>
                <w:sz w:val="28"/>
                <w:szCs w:val="28"/>
                <w:lang w:bidi="ar"/>
              </w:rPr>
            </w:pPr>
            <w:r>
              <w:rPr>
                <w:rFonts w:hint="eastAsia" w:ascii="仿宋_GB2312" w:hAnsi="仿宋_GB2312" w:eastAsia="仿宋_GB2312" w:cs="仿宋_GB2312"/>
                <w:b w:val="0"/>
                <w:bCs w:val="0"/>
                <w:color w:val="000000"/>
                <w:kern w:val="0"/>
                <w:sz w:val="28"/>
                <w:szCs w:val="28"/>
                <w:lang w:eastAsia="zh-CN" w:bidi="ar"/>
              </w:rPr>
              <w:t>基地</w:t>
            </w:r>
            <w:r>
              <w:rPr>
                <w:rFonts w:hint="eastAsia" w:ascii="仿宋_GB2312" w:hAnsi="仿宋_GB2312" w:eastAsia="仿宋_GB2312" w:cs="仿宋_GB2312"/>
                <w:b w:val="0"/>
                <w:bCs w:val="0"/>
                <w:color w:val="000000"/>
                <w:kern w:val="0"/>
                <w:sz w:val="28"/>
                <w:szCs w:val="28"/>
                <w:lang w:bidi="ar"/>
              </w:rPr>
              <w:t>名称</w:t>
            </w: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eastAsia="zh-CN" w:bidi="ar"/>
              </w:rPr>
              <w:t>运营主体名称</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000000"/>
                <w:kern w:val="0"/>
                <w:sz w:val="28"/>
                <w:szCs w:val="28"/>
                <w:lang w:eastAsia="zh-CN" w:bidi="ar"/>
              </w:rPr>
            </w:pPr>
            <w:r>
              <w:rPr>
                <w:rFonts w:hint="eastAsia" w:ascii="仿宋_GB2312" w:hAnsi="仿宋_GB2312" w:eastAsia="仿宋_GB2312" w:cs="仿宋_GB2312"/>
                <w:b w:val="0"/>
                <w:bCs w:val="0"/>
                <w:color w:val="000000"/>
                <w:kern w:val="0"/>
                <w:sz w:val="28"/>
                <w:szCs w:val="28"/>
                <w:lang w:eastAsia="zh-CN" w:bidi="ar"/>
              </w:rPr>
              <w:t>所在县区</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000000"/>
                <w:kern w:val="0"/>
                <w:sz w:val="28"/>
                <w:szCs w:val="28"/>
                <w:lang w:eastAsia="zh-CN" w:bidi="ar"/>
              </w:rPr>
            </w:pPr>
            <w:r>
              <w:rPr>
                <w:rFonts w:hint="eastAsia" w:ascii="仿宋_GB2312" w:hAnsi="仿宋_GB2312" w:eastAsia="仿宋_GB2312" w:cs="仿宋_GB2312"/>
                <w:b w:val="0"/>
                <w:bCs w:val="0"/>
                <w:color w:val="000000"/>
                <w:kern w:val="0"/>
                <w:sz w:val="28"/>
                <w:szCs w:val="28"/>
                <w:lang w:eastAsia="zh-CN" w:bidi="ar"/>
              </w:rPr>
              <w:t>绩效评估等次</w:t>
            </w: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color w:val="000000"/>
                <w:kern w:val="0"/>
                <w:sz w:val="28"/>
                <w:szCs w:val="28"/>
                <w:lang w:eastAsia="zh-CN" w:bidi="ar"/>
              </w:rPr>
            </w:pPr>
            <w:r>
              <w:rPr>
                <w:rFonts w:hint="eastAsia" w:ascii="仿宋_GB2312" w:hAnsi="仿宋_GB2312" w:eastAsia="仿宋_GB2312" w:cs="仿宋_GB2312"/>
                <w:b w:val="0"/>
                <w:bCs w:val="0"/>
                <w:color w:val="000000"/>
                <w:kern w:val="0"/>
                <w:sz w:val="28"/>
                <w:szCs w:val="28"/>
                <w:lang w:eastAsia="zh-CN" w:bidi="ar"/>
              </w:rPr>
              <w:t>省奖补经费（万元）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8" w:type="dxa"/>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安徽润航果桑产业化生态种养循环利用科技特派员创新创业示范基地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安徽润航农业科技开发有限公司</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凤台县</w:t>
            </w:r>
          </w:p>
        </w:tc>
        <w:tc>
          <w:tcPr>
            <w:tcW w:w="810" w:type="dxa"/>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lang w:eastAsia="zh-CN" w:bidi="ar"/>
              </w:rPr>
              <w:t>优秀</w:t>
            </w:r>
          </w:p>
        </w:tc>
        <w:tc>
          <w:tcPr>
            <w:tcW w:w="983" w:type="dxa"/>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8"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瓜菜集约化育苗科技特派员创新创业示范基地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淮南市益农瓜果产销服务有限公司</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田家庵区</w:t>
            </w:r>
          </w:p>
        </w:tc>
        <w:tc>
          <w:tcPr>
            <w:tcW w:w="810" w:type="dxa"/>
            <w:noWrap w:val="0"/>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优秀</w:t>
            </w:r>
          </w:p>
        </w:tc>
        <w:tc>
          <w:tcPr>
            <w:tcW w:w="983" w:type="dxa"/>
            <w:noWrap w:val="0"/>
            <w:vAlign w:val="center"/>
          </w:tcPr>
          <w:p>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8"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潘集区高皇镇生态种植科技特派员创新创业示范基地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淮南市汤渔湖生态畜牧养殖有限公司</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潘集区</w:t>
            </w:r>
          </w:p>
        </w:tc>
        <w:tc>
          <w:tcPr>
            <w:tcW w:w="810" w:type="dxa"/>
            <w:noWrap w:val="0"/>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优秀</w:t>
            </w:r>
          </w:p>
        </w:tc>
        <w:tc>
          <w:tcPr>
            <w:tcW w:w="983" w:type="dxa"/>
            <w:noWrap w:val="0"/>
            <w:vAlign w:val="center"/>
          </w:tcPr>
          <w:p>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8"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4</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淮南市运泽食用菌科技特派员创新创业示范基地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淮南市明泽生态农业有限公司</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大通区</w:t>
            </w:r>
          </w:p>
        </w:tc>
        <w:tc>
          <w:tcPr>
            <w:tcW w:w="810" w:type="dxa"/>
            <w:noWrap w:val="0"/>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优秀</w:t>
            </w:r>
          </w:p>
        </w:tc>
        <w:tc>
          <w:tcPr>
            <w:tcW w:w="983" w:type="dxa"/>
            <w:noWrap w:val="0"/>
            <w:vAlign w:val="center"/>
          </w:tcPr>
          <w:p>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8"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5</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寿县稻鳖鱼绿色种养科技特派员创新创业示范基地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安徽三邦农业科技有限公司</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w:t>
            </w:r>
          </w:p>
        </w:tc>
        <w:tc>
          <w:tcPr>
            <w:tcW w:w="810" w:type="dxa"/>
            <w:noWrap w:val="0"/>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良好</w:t>
            </w:r>
          </w:p>
        </w:tc>
        <w:tc>
          <w:tcPr>
            <w:tcW w:w="983"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8"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6</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淮南市酥瓜绿色种植科技特派员创新创业示范基地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淮南市君悦瓜果蔬菜种植农民专业合作社</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潘集区</w:t>
            </w:r>
          </w:p>
        </w:tc>
        <w:tc>
          <w:tcPr>
            <w:tcW w:w="810"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良好</w:t>
            </w:r>
          </w:p>
        </w:tc>
        <w:tc>
          <w:tcPr>
            <w:tcW w:w="983"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8"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7</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寿县设施蔬菜绿色种植科技特派员创新创业示范基地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安徽华欣食品有限公司</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w:t>
            </w:r>
          </w:p>
        </w:tc>
        <w:tc>
          <w:tcPr>
            <w:tcW w:w="810"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良好</w:t>
            </w:r>
          </w:p>
        </w:tc>
        <w:tc>
          <w:tcPr>
            <w:tcW w:w="983"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8"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8</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小龙虾温棚育苗及稻虾综合种养技术集成与示范科技特派员创新创业示范基地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淮南市精兴生物科技股份有限公司</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凤台县</w:t>
            </w:r>
          </w:p>
        </w:tc>
        <w:tc>
          <w:tcPr>
            <w:tcW w:w="810"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良好</w:t>
            </w:r>
          </w:p>
        </w:tc>
        <w:tc>
          <w:tcPr>
            <w:tcW w:w="983"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8"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9</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淮南市葛根种植与加工科技特派员创新创业示范基地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安徽秋然农业科技有限公司</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谢家集区</w:t>
            </w:r>
          </w:p>
        </w:tc>
        <w:tc>
          <w:tcPr>
            <w:tcW w:w="810"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良好</w:t>
            </w:r>
          </w:p>
        </w:tc>
        <w:tc>
          <w:tcPr>
            <w:tcW w:w="983"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8"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10</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寿县席草种植科技特派员创新创业示范基地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安徽省寿县板桥草制工艺品有限公司</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寿县</w:t>
            </w:r>
          </w:p>
        </w:tc>
        <w:tc>
          <w:tcPr>
            <w:tcW w:w="810"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良好</w:t>
            </w:r>
          </w:p>
        </w:tc>
        <w:tc>
          <w:tcPr>
            <w:tcW w:w="983"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8"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11</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淮南市大通区草莓种植科技特派员创新创业示范基地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安徽景氏农业贸易有限公司</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color w:val="000000"/>
                <w:kern w:val="0"/>
                <w:sz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大通区</w:t>
            </w:r>
          </w:p>
        </w:tc>
        <w:tc>
          <w:tcPr>
            <w:tcW w:w="810"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良好</w:t>
            </w:r>
          </w:p>
        </w:tc>
        <w:tc>
          <w:tcPr>
            <w:tcW w:w="983"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8"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12</w:t>
            </w:r>
          </w:p>
        </w:tc>
        <w:tc>
          <w:tcPr>
            <w:tcW w:w="3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许家岗生态园科技特派员创新创业示范基地</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淮南市许家岗蔬菜种植农民专业合作社</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潘集区</w:t>
            </w:r>
          </w:p>
        </w:tc>
        <w:tc>
          <w:tcPr>
            <w:tcW w:w="810"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良好</w:t>
            </w:r>
          </w:p>
        </w:tc>
        <w:tc>
          <w:tcPr>
            <w:tcW w:w="983" w:type="dxa"/>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无</w:t>
            </w:r>
          </w:p>
        </w:tc>
      </w:tr>
    </w:tbl>
    <w:p>
      <w:pPr>
        <w:jc w:val="both"/>
        <w:rPr>
          <w:rFonts w:hint="default"/>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2QwNjhmY2FmYjBjNDFkMWQzZTY2NDk0NWMyN2IifQ=="/>
  </w:docVars>
  <w:rsids>
    <w:rsidRoot w:val="FEF10893"/>
    <w:rsid w:val="1E2BECF1"/>
    <w:rsid w:val="243841D9"/>
    <w:rsid w:val="BDF72C69"/>
    <w:rsid w:val="BEDF1014"/>
    <w:rsid w:val="FEF10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5" w:lineRule="auto"/>
    </w:pPr>
    <w:rPr>
      <w:rFonts w:ascii="Cambria" w:hAnsi="Cambria" w:cs="Times New Roman"/>
      <w:b/>
      <w:bCs/>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1044</Words>
  <Characters>1074</Characters>
  <Lines>0</Lines>
  <Paragraphs>0</Paragraphs>
  <TotalTime>70</TotalTime>
  <ScaleCrop>false</ScaleCrop>
  <LinksUpToDate>false</LinksUpToDate>
  <CharactersWithSpaces>1080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2024-07-09T06:49:00Z</dcterms:created>
  <dc:creator>uos</dc:creator>
  <cp:lastModifiedBy>WPS_1681981136</cp:lastModifiedBy>
  <cp:lastPrinted>2024-07-09T09:07:29Z</cp:lastPrinted>
  <dcterms:modified xsi:type="dcterms:W3CDTF">2024-07-09T02:35:23Z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C8914F8A280E4F5CBDBFED6A749A2336_13</vt:lpwstr>
  </property>
</Properties>
</file>